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在会昌县金融大楼工程项目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需进行选定内外墙粉刷施工班组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需要有施工劳务资质的公司，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报价截止时间为2022年8月29日18时。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内、外墙粉刷</w:t>
      </w: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二、询价内容及要求：</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控制价</w:t>
      </w:r>
    </w:p>
    <w:tbl>
      <w:tblPr>
        <w:tblStyle w:val="7"/>
        <w:tblW w:w="9176"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1065"/>
        <w:gridCol w:w="1598"/>
        <w:gridCol w:w="892"/>
        <w:gridCol w:w="1195"/>
        <w:gridCol w:w="1411"/>
        <w:gridCol w:w="1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518"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1065"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1598"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892"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195"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控制单价</w:t>
            </w:r>
          </w:p>
        </w:tc>
        <w:tc>
          <w:tcPr>
            <w:tcW w:w="1411"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1497"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518"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内墙刮白上漆</w:t>
            </w:r>
          </w:p>
        </w:tc>
        <w:tc>
          <w:tcPr>
            <w:tcW w:w="1065" w:type="dxa"/>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4000</w:t>
            </w:r>
          </w:p>
        </w:tc>
        <w:tc>
          <w:tcPr>
            <w:tcW w:w="1598" w:type="dxa"/>
            <w:noWrap w:val="0"/>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1、内墙涂料面层二遍</w:t>
            </w:r>
          </w:p>
          <w:p>
            <w:pPr>
              <w:keepNext w:val="0"/>
              <w:keepLines w:val="0"/>
              <w:widowControl/>
              <w:suppressLineNumbers w:val="0"/>
              <w:jc w:val="center"/>
              <w:textAlignment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2、2厚耐水腻子分遍刮平</w:t>
            </w:r>
          </w:p>
        </w:tc>
        <w:tc>
          <w:tcPr>
            <w:tcW w:w="892"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195"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25</w:t>
            </w:r>
          </w:p>
        </w:tc>
        <w:tc>
          <w:tcPr>
            <w:tcW w:w="1411" w:type="dxa"/>
            <w:noWrap w:val="0"/>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100000</w:t>
            </w:r>
          </w:p>
        </w:tc>
        <w:tc>
          <w:tcPr>
            <w:tcW w:w="1497"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1518"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外墙刮白上漆</w:t>
            </w:r>
          </w:p>
        </w:tc>
        <w:tc>
          <w:tcPr>
            <w:tcW w:w="1065" w:type="dxa"/>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314</w:t>
            </w:r>
          </w:p>
        </w:tc>
        <w:tc>
          <w:tcPr>
            <w:tcW w:w="1598" w:type="dxa"/>
            <w:noWrap w:val="0"/>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1、外墙底层涂料一道，面层涂料二道</w:t>
            </w:r>
          </w:p>
          <w:p>
            <w:pPr>
              <w:keepNext w:val="0"/>
              <w:keepLines w:val="0"/>
              <w:widowControl/>
              <w:suppressLineNumbers w:val="0"/>
              <w:jc w:val="left"/>
              <w:textAlignment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2、填补缝隙、刮耐水腻子、磨平</w:t>
            </w:r>
          </w:p>
        </w:tc>
        <w:tc>
          <w:tcPr>
            <w:tcW w:w="892"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195"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25</w:t>
            </w:r>
          </w:p>
        </w:tc>
        <w:tc>
          <w:tcPr>
            <w:tcW w:w="1411" w:type="dxa"/>
            <w:noWrap w:val="0"/>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i w:val="0"/>
                <w:iCs w:val="0"/>
                <w:color w:val="000000"/>
                <w:kern w:val="0"/>
                <w:sz w:val="22"/>
                <w:szCs w:val="22"/>
                <w:u w:val="none"/>
                <w:lang w:val="en-US" w:eastAsia="zh-CN" w:bidi="ar"/>
              </w:rPr>
              <w:t>7850</w:t>
            </w:r>
          </w:p>
        </w:tc>
        <w:tc>
          <w:tcPr>
            <w:tcW w:w="1497" w:type="dxa"/>
            <w:noWrap w:val="0"/>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6268" w:type="dxa"/>
            <w:gridSpan w:val="5"/>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8"/>
                <w:szCs w:val="28"/>
                <w:u w:val="none"/>
                <w:lang w:val="en-US" w:eastAsia="zh-CN" w:bidi="ar"/>
              </w:rPr>
            </w:pPr>
            <w:r>
              <w:rPr>
                <w:rFonts w:hint="eastAsia" w:ascii="楷体" w:hAnsi="楷体" w:eastAsia="楷体" w:cs="楷体"/>
                <w:i w:val="0"/>
                <w:iCs w:val="0"/>
                <w:color w:val="000000"/>
                <w:kern w:val="0"/>
                <w:sz w:val="28"/>
                <w:szCs w:val="28"/>
                <w:u w:val="none"/>
                <w:lang w:val="en-US" w:eastAsia="zh-CN" w:bidi="ar"/>
              </w:rPr>
              <w:t>合计金额：</w:t>
            </w:r>
          </w:p>
        </w:tc>
        <w:tc>
          <w:tcPr>
            <w:tcW w:w="1411"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Cs w:val="28"/>
                <w:u w:val="none"/>
                <w:lang w:val="en-US" w:eastAsia="zh-CN" w:bidi="ar"/>
              </w:rPr>
            </w:pPr>
            <w:r>
              <w:rPr>
                <w:rFonts w:hint="eastAsia" w:ascii="宋体" w:hAnsi="宋体" w:eastAsia="宋体" w:cs="宋体"/>
                <w:i w:val="0"/>
                <w:iCs w:val="0"/>
                <w:color w:val="000000"/>
                <w:kern w:val="0"/>
                <w:sz w:val="22"/>
                <w:szCs w:val="22"/>
                <w:u w:val="none"/>
                <w:lang w:val="en-US" w:eastAsia="zh-CN" w:bidi="ar"/>
              </w:rPr>
              <w:t>107850</w:t>
            </w:r>
          </w:p>
        </w:tc>
        <w:tc>
          <w:tcPr>
            <w:tcW w:w="1497" w:type="dxa"/>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r>
    </w:tbl>
    <w:p>
      <w:pPr>
        <w:spacing w:line="480" w:lineRule="exact"/>
        <w:ind w:firstLine="560"/>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spacing w:line="480" w:lineRule="exact"/>
        <w:ind w:firstLine="560"/>
        <w:rPr>
          <w:rFonts w:hint="eastAsia" w:ascii="黑体" w:hAnsi="黑体" w:eastAsia="黑体" w:cs="黑体"/>
          <w:bCs/>
          <w:sz w:val="28"/>
          <w:szCs w:val="28"/>
          <w:lang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楷体_GB2312" w:hAnsi="楷体_GB2312" w:eastAsia="黑体" w:cs="楷体_GB2312"/>
          <w:bCs/>
          <w:sz w:val="28"/>
          <w:szCs w:val="28"/>
          <w:lang w:eastAsia="zh-CN"/>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28"/>
          <w:szCs w:val="28"/>
        </w:rPr>
      </w:pPr>
      <w:r>
        <w:rPr>
          <w:rFonts w:hint="eastAsia" w:ascii="黑体" w:hAnsi="黑体" w:eastAsia="黑体" w:cs="黑体"/>
          <w:bCs/>
          <w:sz w:val="28"/>
          <w:szCs w:val="28"/>
          <w:lang w:eastAsia="zh-CN"/>
        </w:rPr>
        <w:t>报价表</w:t>
      </w:r>
    </w:p>
    <w:tbl>
      <w:tblPr>
        <w:tblStyle w:val="7"/>
        <w:tblW w:w="9176"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1065"/>
        <w:gridCol w:w="1598"/>
        <w:gridCol w:w="892"/>
        <w:gridCol w:w="1195"/>
        <w:gridCol w:w="1411"/>
        <w:gridCol w:w="1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518"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1065"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1598"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892"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195"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控制单价</w:t>
            </w:r>
          </w:p>
        </w:tc>
        <w:tc>
          <w:tcPr>
            <w:tcW w:w="1411"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c>
          <w:tcPr>
            <w:tcW w:w="1497"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518"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内墙刮白上漆</w:t>
            </w:r>
          </w:p>
        </w:tc>
        <w:tc>
          <w:tcPr>
            <w:tcW w:w="1065" w:type="dxa"/>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4000</w:t>
            </w:r>
          </w:p>
        </w:tc>
        <w:tc>
          <w:tcPr>
            <w:tcW w:w="1598" w:type="dxa"/>
            <w:noWrap w:val="0"/>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1、内墙涂料面层二遍</w:t>
            </w:r>
          </w:p>
          <w:p>
            <w:pPr>
              <w:keepNext w:val="0"/>
              <w:keepLines w:val="0"/>
              <w:widowControl/>
              <w:suppressLineNumbers w:val="0"/>
              <w:jc w:val="center"/>
              <w:textAlignment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2、2厚耐水腻子分遍刮平</w:t>
            </w:r>
          </w:p>
        </w:tc>
        <w:tc>
          <w:tcPr>
            <w:tcW w:w="892"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195"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c>
          <w:tcPr>
            <w:tcW w:w="1411" w:type="dxa"/>
            <w:noWrap w:val="0"/>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p>
        </w:tc>
        <w:tc>
          <w:tcPr>
            <w:tcW w:w="1497"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1518"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外墙刮白上漆</w:t>
            </w:r>
          </w:p>
        </w:tc>
        <w:tc>
          <w:tcPr>
            <w:tcW w:w="1065" w:type="dxa"/>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314</w:t>
            </w:r>
          </w:p>
        </w:tc>
        <w:tc>
          <w:tcPr>
            <w:tcW w:w="1598" w:type="dxa"/>
            <w:noWrap w:val="0"/>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1、外墙底层涂料一道，面层涂料二道</w:t>
            </w:r>
          </w:p>
          <w:p>
            <w:pPr>
              <w:keepNext w:val="0"/>
              <w:keepLines w:val="0"/>
              <w:widowControl/>
              <w:suppressLineNumbers w:val="0"/>
              <w:jc w:val="left"/>
              <w:textAlignment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2、填补缝隙、刮耐水腻子、磨平</w:t>
            </w:r>
          </w:p>
        </w:tc>
        <w:tc>
          <w:tcPr>
            <w:tcW w:w="892" w:type="dxa"/>
            <w:noWrap w:val="0"/>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195" w:type="dxa"/>
            <w:noWrap w:val="0"/>
            <w:vAlign w:val="center"/>
          </w:tcPr>
          <w:p>
            <w:pPr>
              <w:keepNext w:val="0"/>
              <w:keepLines w:val="0"/>
              <w:widowControl/>
              <w:suppressLineNumbers w:val="0"/>
              <w:jc w:val="center"/>
              <w:textAlignment w:val="center"/>
              <w:rPr>
                <w:rFonts w:hint="default" w:ascii="宋体" w:hAnsi="宋体" w:eastAsia="宋体" w:cs="宋体"/>
                <w:sz w:val="24"/>
                <w:szCs w:val="24"/>
                <w:vertAlign w:val="baseline"/>
                <w:lang w:val="en-US" w:eastAsia="zh-CN"/>
              </w:rPr>
            </w:pPr>
          </w:p>
        </w:tc>
        <w:tc>
          <w:tcPr>
            <w:tcW w:w="1411" w:type="dxa"/>
            <w:noWrap w:val="0"/>
            <w:vAlign w:val="center"/>
          </w:tcPr>
          <w:p>
            <w:pPr>
              <w:keepNext w:val="0"/>
              <w:keepLines w:val="0"/>
              <w:widowControl/>
              <w:suppressLineNumbers w:val="0"/>
              <w:jc w:val="center"/>
              <w:textAlignment w:val="center"/>
              <w:rPr>
                <w:rFonts w:hint="eastAsia" w:ascii="宋体" w:hAnsi="宋体" w:eastAsia="宋体" w:cs="宋体"/>
                <w:sz w:val="24"/>
                <w:szCs w:val="24"/>
                <w:vertAlign w:val="baseline"/>
                <w:lang w:val="en-US" w:eastAsia="zh-CN"/>
              </w:rPr>
            </w:pPr>
          </w:p>
        </w:tc>
        <w:tc>
          <w:tcPr>
            <w:tcW w:w="1497" w:type="dxa"/>
            <w:noWrap w:val="0"/>
            <w:vAlign w:val="center"/>
          </w:tcPr>
          <w:p>
            <w:pPr>
              <w:keepNext w:val="0"/>
              <w:keepLines w:val="0"/>
              <w:widowControl/>
              <w:suppressLineNumbers w:val="0"/>
              <w:jc w:val="left"/>
              <w:textAlignment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6268" w:type="dxa"/>
            <w:gridSpan w:val="5"/>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 w:val="28"/>
                <w:szCs w:val="28"/>
                <w:u w:val="none"/>
                <w:lang w:val="en-US" w:eastAsia="zh-CN" w:bidi="ar"/>
              </w:rPr>
            </w:pPr>
            <w:r>
              <w:rPr>
                <w:rFonts w:hint="eastAsia" w:ascii="楷体" w:hAnsi="楷体" w:eastAsia="楷体" w:cs="楷体"/>
                <w:i w:val="0"/>
                <w:iCs w:val="0"/>
                <w:color w:val="000000"/>
                <w:kern w:val="0"/>
                <w:sz w:val="28"/>
                <w:szCs w:val="28"/>
                <w:u w:val="none"/>
                <w:lang w:val="en-US" w:eastAsia="zh-CN" w:bidi="ar"/>
              </w:rPr>
              <w:t>合计金额：</w:t>
            </w:r>
          </w:p>
        </w:tc>
        <w:tc>
          <w:tcPr>
            <w:tcW w:w="1411" w:type="dxa"/>
            <w:noWrap w:val="0"/>
            <w:vAlign w:val="center"/>
          </w:tcPr>
          <w:p>
            <w:pPr>
              <w:keepNext w:val="0"/>
              <w:keepLines w:val="0"/>
              <w:widowControl/>
              <w:suppressLineNumbers w:val="0"/>
              <w:jc w:val="center"/>
              <w:textAlignment w:val="center"/>
              <w:rPr>
                <w:rFonts w:hint="default" w:ascii="楷体" w:hAnsi="楷体" w:eastAsia="楷体" w:cs="楷体"/>
                <w:i w:val="0"/>
                <w:iCs w:val="0"/>
                <w:color w:val="000000"/>
                <w:kern w:val="0"/>
                <w:szCs w:val="28"/>
                <w:u w:val="none"/>
                <w:lang w:val="en-US" w:eastAsia="zh-CN" w:bidi="ar"/>
              </w:rPr>
            </w:pPr>
          </w:p>
        </w:tc>
        <w:tc>
          <w:tcPr>
            <w:tcW w:w="1497" w:type="dxa"/>
            <w:noWrap w:val="0"/>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r>
    </w:tbl>
    <w:p>
      <w:pPr>
        <w:spacing w:line="480" w:lineRule="exac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此报价含包工、包料、含增值税专票。</w:t>
      </w:r>
    </w:p>
    <w:p>
      <w:pPr>
        <w:spacing w:line="480" w:lineRule="exact"/>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jc w:val="left"/>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752E43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2022-08-26T09:07:35Z</dcterms:created>
  <dc:creator>Administrator</dc:creator>
  <cp:lastModifiedBy>雅白白白白</cp:lastModifiedBy>
  <dcterms:modified xsi:type="dcterms:W3CDTF">2022-08-26T09:07:49Z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FB57ECD9D7804180851CC3152C07E66F</vt:lpwstr>
  </property>
</Properties>
</file>