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在会昌县白鹅乡梓坑家园幼儿园工程项目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需进行选定防水保温工程施工班组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需要有防水防腐保温工程专业承包资质（二级）的公司，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报价截止时间为2022年8月29日18时。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内、外墙粉刷</w:t>
      </w:r>
    </w:p>
    <w:p>
      <w:pPr>
        <w:pStyle w:val="2"/>
        <w:rPr>
          <w:rFonts w:hint="eastAsia" w:ascii="黑体" w:hAnsi="黑体" w:eastAsia="黑体" w:cs="黑体"/>
          <w:sz w:val="28"/>
          <w:szCs w:val="28"/>
          <w:lang w:val="en-US" w:eastAsia="zh-CN"/>
        </w:rPr>
      </w:pPr>
    </w:p>
    <w:p>
      <w:pPr>
        <w:pStyle w:val="2"/>
        <w:ind w:left="0" w:leftChars="0" w:firstLine="0" w:firstLineChars="0"/>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7"/>
        <w:tblW w:w="9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110"/>
        <w:gridCol w:w="2218"/>
        <w:gridCol w:w="1000"/>
        <w:gridCol w:w="1166"/>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2218"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项目特征描述</w:t>
            </w:r>
          </w:p>
        </w:tc>
        <w:tc>
          <w:tcPr>
            <w:tcW w:w="100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166"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2059"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地下室防水</w:t>
            </w:r>
          </w:p>
        </w:tc>
        <w:tc>
          <w:tcPr>
            <w:tcW w:w="1110"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300</w:t>
            </w:r>
          </w:p>
        </w:tc>
        <w:tc>
          <w:tcPr>
            <w:tcW w:w="2218" w:type="dxa"/>
            <w:noWrap w:val="0"/>
            <w:vAlign w:val="center"/>
          </w:tcPr>
          <w:p>
            <w:pPr>
              <w:pStyle w:val="2"/>
              <w:ind w:left="0" w:leftChars="0" w:firstLine="0" w:firstLineChars="0"/>
              <w:jc w:val="both"/>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3厚自粘聚合物改性沥青防水卷材两道</w:t>
            </w:r>
          </w:p>
        </w:tc>
        <w:tc>
          <w:tcPr>
            <w:tcW w:w="100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kern w:val="2"/>
                <w:sz w:val="22"/>
                <w:szCs w:val="22"/>
                <w:vertAlign w:val="baseline"/>
                <w:lang w:val="en-US" w:eastAsia="zh-CN" w:bidi="ar-SA"/>
              </w:rPr>
              <w:t>㎡</w:t>
            </w:r>
          </w:p>
        </w:tc>
        <w:tc>
          <w:tcPr>
            <w:tcW w:w="1166"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66</w:t>
            </w:r>
          </w:p>
        </w:tc>
        <w:tc>
          <w:tcPr>
            <w:tcW w:w="2059"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auto"/>
                <w:kern w:val="0"/>
                <w:sz w:val="22"/>
                <w:szCs w:val="22"/>
                <w:u w:val="none"/>
                <w:lang w:val="en-US" w:eastAsia="zh-CN" w:bidi="ar"/>
              </w:rPr>
              <w:t>防水十大品牌报价(国标)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地下室保护层</w:t>
            </w:r>
          </w:p>
        </w:tc>
        <w:tc>
          <w:tcPr>
            <w:tcW w:w="1110"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300</w:t>
            </w:r>
          </w:p>
        </w:tc>
        <w:tc>
          <w:tcPr>
            <w:tcW w:w="2218"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40厚挤塑聚苯乙稀泡沫塑料板</w:t>
            </w:r>
          </w:p>
        </w:tc>
        <w:tc>
          <w:tcPr>
            <w:tcW w:w="100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kern w:val="2"/>
                <w:sz w:val="22"/>
                <w:szCs w:val="22"/>
                <w:vertAlign w:val="baseline"/>
                <w:lang w:val="en-US" w:eastAsia="zh-CN" w:bidi="ar-SA"/>
              </w:rPr>
              <w:t>㎡</w:t>
            </w:r>
          </w:p>
        </w:tc>
        <w:tc>
          <w:tcPr>
            <w:tcW w:w="1166"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66</w:t>
            </w:r>
          </w:p>
        </w:tc>
        <w:tc>
          <w:tcPr>
            <w:tcW w:w="2059"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上人屋面防水</w:t>
            </w:r>
          </w:p>
        </w:tc>
        <w:tc>
          <w:tcPr>
            <w:tcW w:w="1110"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418.9</w:t>
            </w:r>
          </w:p>
        </w:tc>
        <w:tc>
          <w:tcPr>
            <w:tcW w:w="2218"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1.5厚自粘聚合物改性沥青防水卷材两道</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166"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60</w:t>
            </w:r>
          </w:p>
        </w:tc>
        <w:tc>
          <w:tcPr>
            <w:tcW w:w="2059" w:type="dxa"/>
            <w:vMerge w:val="continue"/>
            <w:noWrap w:val="0"/>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不上人屋面防水</w:t>
            </w:r>
          </w:p>
        </w:tc>
        <w:tc>
          <w:tcPr>
            <w:tcW w:w="1110"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576.87</w:t>
            </w:r>
          </w:p>
        </w:tc>
        <w:tc>
          <w:tcPr>
            <w:tcW w:w="2218"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2.0厚改性沥青防水卷材两道</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166"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2059" w:type="dxa"/>
            <w:vMerge w:val="continue"/>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屋面保温</w:t>
            </w:r>
          </w:p>
        </w:tc>
        <w:tc>
          <w:tcPr>
            <w:tcW w:w="1110"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753</w:t>
            </w:r>
          </w:p>
        </w:tc>
        <w:tc>
          <w:tcPr>
            <w:tcW w:w="2218"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40-50厚难燃型挤塑聚苯板</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166"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60</w:t>
            </w:r>
          </w:p>
        </w:tc>
        <w:tc>
          <w:tcPr>
            <w:tcW w:w="2059" w:type="dxa"/>
            <w:vMerge w:val="continue"/>
            <w:noWrap w:val="0"/>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外墙内保温</w:t>
            </w:r>
          </w:p>
        </w:tc>
        <w:tc>
          <w:tcPr>
            <w:tcW w:w="1110"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1286.94</w:t>
            </w:r>
          </w:p>
        </w:tc>
        <w:tc>
          <w:tcPr>
            <w:tcW w:w="2218" w:type="dxa"/>
            <w:noWrap w:val="0"/>
            <w:vAlign w:val="center"/>
          </w:tcPr>
          <w:p>
            <w:pPr>
              <w:pStyle w:val="2"/>
              <w:ind w:left="0" w:leftChars="0" w:firstLine="0" w:firstLineChars="0"/>
              <w:jc w:val="center"/>
              <w:rPr>
                <w:rFonts w:hint="eastAsia" w:ascii="仿宋" w:hAnsi="仿宋" w:eastAsia="仿宋" w:cs="仿宋"/>
                <w:b/>
                <w:bCs/>
                <w:sz w:val="24"/>
                <w:szCs w:val="32"/>
                <w:vertAlign w:val="baseline"/>
                <w:lang w:val="en-US" w:eastAsia="zh-CN"/>
              </w:rPr>
            </w:pPr>
            <w:r>
              <w:rPr>
                <w:rFonts w:hint="eastAsia" w:ascii="仿宋" w:hAnsi="仿宋" w:eastAsia="仿宋" w:cs="仿宋"/>
                <w:b/>
                <w:bCs/>
                <w:sz w:val="24"/>
                <w:szCs w:val="32"/>
                <w:vertAlign w:val="baseline"/>
                <w:lang w:val="en-US" w:eastAsia="zh-CN"/>
              </w:rPr>
              <w:t>4厚界面砂浆；</w:t>
            </w:r>
          </w:p>
          <w:p>
            <w:pPr>
              <w:pStyle w:val="2"/>
              <w:ind w:left="0" w:leftChars="0" w:firstLine="0" w:firstLineChars="0"/>
              <w:jc w:val="center"/>
              <w:rPr>
                <w:rFonts w:hint="eastAsia" w:ascii="仿宋" w:hAnsi="仿宋" w:eastAsia="仿宋" w:cs="仿宋"/>
                <w:b/>
                <w:bCs/>
                <w:sz w:val="24"/>
                <w:szCs w:val="32"/>
                <w:vertAlign w:val="baseline"/>
                <w:lang w:val="en-US" w:eastAsia="zh-CN"/>
              </w:rPr>
            </w:pPr>
            <w:r>
              <w:rPr>
                <w:rFonts w:hint="eastAsia" w:ascii="仿宋" w:hAnsi="仿宋" w:eastAsia="仿宋" w:cs="仿宋"/>
                <w:b/>
                <w:bCs/>
                <w:sz w:val="24"/>
                <w:szCs w:val="32"/>
                <w:vertAlign w:val="baseline"/>
                <w:lang w:val="en-US" w:eastAsia="zh-CN"/>
              </w:rPr>
              <w:t>35厚玻化微珠保温砂浆；</w:t>
            </w:r>
          </w:p>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4厚抗裂砂浆；</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166"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47</w:t>
            </w:r>
          </w:p>
        </w:tc>
        <w:tc>
          <w:tcPr>
            <w:tcW w:w="2059" w:type="dxa"/>
            <w:vMerge w:val="continue"/>
            <w:noWrap w:val="0"/>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5909" w:type="dxa"/>
            <w:gridSpan w:val="4"/>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楷体" w:hAnsi="楷体" w:eastAsia="楷体" w:cs="楷体"/>
                <w:i w:val="0"/>
                <w:iCs w:val="0"/>
                <w:color w:val="000000"/>
                <w:kern w:val="0"/>
                <w:sz w:val="28"/>
                <w:szCs w:val="28"/>
                <w:u w:val="none"/>
                <w:lang w:val="en-US" w:eastAsia="zh-CN" w:bidi="ar"/>
              </w:rPr>
              <w:t>合计金额：</w:t>
            </w:r>
          </w:p>
        </w:tc>
        <w:tc>
          <w:tcPr>
            <w:tcW w:w="3225" w:type="dxa"/>
            <w:gridSpan w:val="2"/>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205012.38元</w:t>
            </w:r>
          </w:p>
        </w:tc>
      </w:tr>
    </w:tbl>
    <w:p>
      <w:pPr>
        <w:spacing w:line="480" w:lineRule="exact"/>
        <w:ind w:firstLine="560"/>
        <w:rPr>
          <w:rFonts w:hint="eastAsia" w:ascii="黑体" w:hAnsi="黑体" w:eastAsia="黑体" w:cs="黑体"/>
          <w:b/>
          <w:bCs w:val="0"/>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7"/>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110"/>
        <w:gridCol w:w="2897"/>
        <w:gridCol w:w="1133"/>
        <w:gridCol w:w="1000"/>
        <w:gridCol w:w="1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2897"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项目特征描述</w:t>
            </w:r>
          </w:p>
        </w:tc>
        <w:tc>
          <w:tcPr>
            <w:tcW w:w="1133"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单价</w:t>
            </w:r>
          </w:p>
        </w:tc>
        <w:tc>
          <w:tcPr>
            <w:tcW w:w="1771"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地下室防水</w:t>
            </w:r>
          </w:p>
        </w:tc>
        <w:tc>
          <w:tcPr>
            <w:tcW w:w="1110"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300</w:t>
            </w:r>
          </w:p>
        </w:tc>
        <w:tc>
          <w:tcPr>
            <w:tcW w:w="2897" w:type="dxa"/>
            <w:noWrap w:val="0"/>
            <w:vAlign w:val="center"/>
          </w:tcPr>
          <w:p>
            <w:pPr>
              <w:pStyle w:val="2"/>
              <w:ind w:left="0" w:leftChars="0" w:firstLine="0" w:firstLineChars="0"/>
              <w:jc w:val="both"/>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3厚自粘聚合物改性沥青防水卷材两道</w:t>
            </w:r>
          </w:p>
        </w:tc>
        <w:tc>
          <w:tcPr>
            <w:tcW w:w="1133"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kern w:val="2"/>
                <w:sz w:val="22"/>
                <w:szCs w:val="22"/>
                <w:vertAlign w:val="baseline"/>
                <w:lang w:val="en-US" w:eastAsia="zh-CN" w:bidi="ar-SA"/>
              </w:rPr>
              <w:t>㎡</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p>
        </w:tc>
        <w:tc>
          <w:tcPr>
            <w:tcW w:w="1771"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auto"/>
                <w:kern w:val="0"/>
                <w:sz w:val="22"/>
                <w:szCs w:val="22"/>
                <w:u w:val="none"/>
                <w:lang w:val="en-US" w:eastAsia="zh-CN" w:bidi="ar"/>
              </w:rPr>
              <w:t>防水十大品牌报价(国标)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地下室保护层</w:t>
            </w:r>
          </w:p>
        </w:tc>
        <w:tc>
          <w:tcPr>
            <w:tcW w:w="1110"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300</w:t>
            </w:r>
          </w:p>
        </w:tc>
        <w:tc>
          <w:tcPr>
            <w:tcW w:w="2897" w:type="dxa"/>
            <w:noWrap w:val="0"/>
            <w:vAlign w:val="center"/>
          </w:tcPr>
          <w:p>
            <w:pPr>
              <w:pStyle w:val="2"/>
              <w:ind w:left="0" w:leftChars="0" w:firstLine="0" w:firstLineChars="0"/>
              <w:jc w:val="center"/>
              <w:rPr>
                <w:rFonts w:hint="eastAsia" w:ascii="宋体" w:hAnsi="宋体" w:eastAsia="宋体" w:cs="宋体"/>
                <w:i w:val="0"/>
                <w:color w:val="000000"/>
                <w:kern w:val="0"/>
                <w:sz w:val="24"/>
                <w:szCs w:val="24"/>
                <w:u w:val="none"/>
                <w:lang w:val="en-US" w:eastAsia="zh-CN" w:bidi="ar"/>
              </w:rPr>
            </w:pPr>
            <w:r>
              <w:rPr>
                <w:rFonts w:hint="eastAsia" w:ascii="仿宋" w:hAnsi="仿宋" w:eastAsia="仿宋" w:cs="仿宋"/>
                <w:b/>
                <w:bCs/>
                <w:sz w:val="24"/>
                <w:szCs w:val="32"/>
                <w:vertAlign w:val="baseline"/>
                <w:lang w:val="en-US" w:eastAsia="zh-CN"/>
              </w:rPr>
              <w:t>40厚挤塑聚苯乙稀泡沫塑料板</w:t>
            </w:r>
          </w:p>
        </w:tc>
        <w:tc>
          <w:tcPr>
            <w:tcW w:w="1133"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kern w:val="2"/>
                <w:sz w:val="22"/>
                <w:szCs w:val="22"/>
                <w:vertAlign w:val="baseline"/>
                <w:lang w:val="en-US" w:eastAsia="zh-CN" w:bidi="ar-SA"/>
              </w:rPr>
              <w:t>㎡</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p>
        </w:tc>
        <w:tc>
          <w:tcPr>
            <w:tcW w:w="1771"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上人屋面防水</w:t>
            </w:r>
          </w:p>
        </w:tc>
        <w:tc>
          <w:tcPr>
            <w:tcW w:w="1110"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418.9</w:t>
            </w:r>
          </w:p>
        </w:tc>
        <w:tc>
          <w:tcPr>
            <w:tcW w:w="2897"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1.5厚自粘聚合物改性沥青防水卷材两道</w:t>
            </w:r>
          </w:p>
        </w:tc>
        <w:tc>
          <w:tcPr>
            <w:tcW w:w="1133"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771" w:type="dxa"/>
            <w:vMerge w:val="continue"/>
            <w:noWrap w:val="0"/>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不上人屋面防水</w:t>
            </w:r>
          </w:p>
        </w:tc>
        <w:tc>
          <w:tcPr>
            <w:tcW w:w="1110"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576.87</w:t>
            </w:r>
          </w:p>
        </w:tc>
        <w:tc>
          <w:tcPr>
            <w:tcW w:w="2897"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2.0厚改性沥青防水卷材两道</w:t>
            </w:r>
          </w:p>
        </w:tc>
        <w:tc>
          <w:tcPr>
            <w:tcW w:w="1133"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771" w:type="dxa"/>
            <w:vMerge w:val="continue"/>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屋面保温</w:t>
            </w:r>
          </w:p>
        </w:tc>
        <w:tc>
          <w:tcPr>
            <w:tcW w:w="1110"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753</w:t>
            </w:r>
          </w:p>
        </w:tc>
        <w:tc>
          <w:tcPr>
            <w:tcW w:w="2897"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40-50厚难燃型挤塑聚苯板</w:t>
            </w:r>
          </w:p>
        </w:tc>
        <w:tc>
          <w:tcPr>
            <w:tcW w:w="1133"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771" w:type="dxa"/>
            <w:vMerge w:val="continue"/>
            <w:noWrap w:val="0"/>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581"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外墙内保温</w:t>
            </w:r>
          </w:p>
        </w:tc>
        <w:tc>
          <w:tcPr>
            <w:tcW w:w="1110" w:type="dxa"/>
            <w:noWrap w:val="0"/>
            <w:vAlign w:val="center"/>
          </w:tcPr>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1286.94</w:t>
            </w:r>
          </w:p>
        </w:tc>
        <w:tc>
          <w:tcPr>
            <w:tcW w:w="2897" w:type="dxa"/>
            <w:noWrap w:val="0"/>
            <w:vAlign w:val="center"/>
          </w:tcPr>
          <w:p>
            <w:pPr>
              <w:pStyle w:val="2"/>
              <w:ind w:left="0" w:leftChars="0" w:firstLine="0" w:firstLineChars="0"/>
              <w:jc w:val="center"/>
              <w:rPr>
                <w:rFonts w:hint="eastAsia" w:ascii="仿宋" w:hAnsi="仿宋" w:eastAsia="仿宋" w:cs="仿宋"/>
                <w:b/>
                <w:bCs/>
                <w:sz w:val="24"/>
                <w:szCs w:val="32"/>
                <w:vertAlign w:val="baseline"/>
                <w:lang w:val="en-US" w:eastAsia="zh-CN"/>
              </w:rPr>
            </w:pPr>
            <w:r>
              <w:rPr>
                <w:rFonts w:hint="eastAsia" w:ascii="仿宋" w:hAnsi="仿宋" w:eastAsia="仿宋" w:cs="仿宋"/>
                <w:b/>
                <w:bCs/>
                <w:sz w:val="24"/>
                <w:szCs w:val="32"/>
                <w:vertAlign w:val="baseline"/>
                <w:lang w:val="en-US" w:eastAsia="zh-CN"/>
              </w:rPr>
              <w:t>4厚界面砂浆；</w:t>
            </w:r>
          </w:p>
          <w:p>
            <w:pPr>
              <w:pStyle w:val="2"/>
              <w:ind w:left="0" w:leftChars="0" w:firstLine="0" w:firstLineChars="0"/>
              <w:jc w:val="center"/>
              <w:rPr>
                <w:rFonts w:hint="eastAsia" w:ascii="仿宋" w:hAnsi="仿宋" w:eastAsia="仿宋" w:cs="仿宋"/>
                <w:b/>
                <w:bCs/>
                <w:sz w:val="24"/>
                <w:szCs w:val="32"/>
                <w:vertAlign w:val="baseline"/>
                <w:lang w:val="en-US" w:eastAsia="zh-CN"/>
              </w:rPr>
            </w:pPr>
            <w:r>
              <w:rPr>
                <w:rFonts w:hint="eastAsia" w:ascii="仿宋" w:hAnsi="仿宋" w:eastAsia="仿宋" w:cs="仿宋"/>
                <w:b/>
                <w:bCs/>
                <w:sz w:val="24"/>
                <w:szCs w:val="32"/>
                <w:vertAlign w:val="baseline"/>
                <w:lang w:val="en-US" w:eastAsia="zh-CN"/>
              </w:rPr>
              <w:t>35厚玻化微珠保温砂浆；</w:t>
            </w:r>
          </w:p>
          <w:p>
            <w:pPr>
              <w:pStyle w:val="2"/>
              <w:ind w:left="0" w:leftChars="0" w:firstLine="0" w:firstLineChars="0"/>
              <w:jc w:val="center"/>
              <w:rPr>
                <w:rFonts w:hint="default" w:ascii="宋体" w:hAnsi="宋体" w:eastAsia="宋体" w:cs="宋体"/>
                <w:kern w:val="2"/>
                <w:sz w:val="22"/>
                <w:szCs w:val="22"/>
                <w:vertAlign w:val="baseline"/>
                <w:lang w:val="en-US" w:eastAsia="zh-CN" w:bidi="ar-SA"/>
              </w:rPr>
            </w:pPr>
            <w:r>
              <w:rPr>
                <w:rFonts w:hint="eastAsia" w:ascii="仿宋" w:hAnsi="仿宋" w:eastAsia="仿宋" w:cs="仿宋"/>
                <w:b/>
                <w:bCs/>
                <w:sz w:val="24"/>
                <w:szCs w:val="32"/>
                <w:vertAlign w:val="baseline"/>
                <w:lang w:val="en-US" w:eastAsia="zh-CN"/>
              </w:rPr>
              <w:t>4厚抗裂砂浆；</w:t>
            </w:r>
          </w:p>
        </w:tc>
        <w:tc>
          <w:tcPr>
            <w:tcW w:w="1133"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kern w:val="2"/>
                <w:sz w:val="22"/>
                <w:szCs w:val="22"/>
                <w:vertAlign w:val="baseline"/>
                <w:lang w:val="en-US" w:eastAsia="zh-CN" w:bidi="ar-SA"/>
              </w:rPr>
              <w:t>㎡</w:t>
            </w:r>
          </w:p>
        </w:tc>
        <w:tc>
          <w:tcPr>
            <w:tcW w:w="1000" w:type="dxa"/>
            <w:noWrap w:val="0"/>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771" w:type="dxa"/>
            <w:vMerge w:val="continue"/>
            <w:noWrap w:val="0"/>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492" w:type="dxa"/>
            <w:gridSpan w:val="6"/>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sz w:val="28"/>
                <w:szCs w:val="28"/>
                <w:vertAlign w:val="baseline"/>
                <w:lang w:val="en-US" w:eastAsia="zh-CN"/>
              </w:rPr>
              <w:t>总金额：</w:t>
            </w:r>
            <w:r>
              <w:rPr>
                <w:rFonts w:hint="eastAsia" w:ascii="楷体" w:hAnsi="楷体" w:eastAsia="楷体" w:cs="楷体"/>
                <w:sz w:val="28"/>
                <w:szCs w:val="28"/>
                <w:u w:val="single"/>
                <w:vertAlign w:val="baseline"/>
                <w:lang w:val="en-US" w:eastAsia="zh-CN"/>
              </w:rPr>
              <w:t xml:space="preserve">       </w:t>
            </w:r>
            <w:r>
              <w:rPr>
                <w:rFonts w:hint="eastAsia" w:ascii="楷体" w:hAnsi="楷体" w:eastAsia="楷体" w:cs="楷体"/>
                <w:sz w:val="28"/>
                <w:szCs w:val="28"/>
                <w:vertAlign w:val="baseline"/>
                <w:lang w:val="en-US" w:eastAsia="zh-CN"/>
              </w:rPr>
              <w:t>元（含</w:t>
            </w:r>
            <w:r>
              <w:rPr>
                <w:rFonts w:hint="eastAsia" w:ascii="楷体" w:hAnsi="楷体" w:eastAsia="楷体" w:cs="楷体"/>
                <w:sz w:val="28"/>
                <w:szCs w:val="28"/>
                <w:u w:val="single"/>
                <w:vertAlign w:val="baseline"/>
                <w:lang w:val="en-US" w:eastAsia="zh-CN"/>
              </w:rPr>
              <w:t xml:space="preserve">   </w:t>
            </w:r>
            <w:r>
              <w:rPr>
                <w:rFonts w:hint="eastAsia" w:ascii="楷体" w:hAnsi="楷体" w:eastAsia="楷体" w:cs="楷体"/>
                <w:sz w:val="28"/>
                <w:szCs w:val="28"/>
                <w:vertAlign w:val="baseline"/>
                <w:lang w:val="en-US" w:eastAsia="zh-CN"/>
              </w:rPr>
              <w:t>%增值税专用发票）</w:t>
            </w:r>
          </w:p>
        </w:tc>
      </w:tr>
    </w:tbl>
    <w:p>
      <w:pPr>
        <w:pStyle w:val="2"/>
        <w:rPr>
          <w:rFonts w:hint="eastAsia"/>
        </w:rPr>
      </w:pPr>
    </w:p>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此报价含包工、包料、含增值税专票。</w:t>
      </w:r>
    </w:p>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A4E5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2022-08-26T08:49:55Z</dcterms:created>
  <dc:creator>Administrator</dc:creator>
  <cp:lastModifiedBy>雅白白白白</cp:lastModifiedBy>
  <dcterms:modified xsi:type="dcterms:W3CDTF">2022-08-26T08:50:13Z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F649FD7D354E4AEBBB9F0B70F795CF96</vt:lpwstr>
  </property>
</Properties>
</file>