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宋体" w:hAnsi="宋体" w:eastAsia="宋体" w:cs="宋体"/>
          <w:color w:val="auto"/>
          <w:spacing w:val="-17"/>
          <w:sz w:val="18"/>
          <w:szCs w:val="18"/>
        </w:rPr>
      </w:pPr>
      <w:bookmarkStart w:id="24" w:name="_GoBack"/>
      <w:bookmarkEnd w:id="24"/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  <w:lang w:eastAsia="zh-CN"/>
        </w:rPr>
        <w:t>会昌县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  <w:lang w:val="en-US" w:eastAsia="zh-CN"/>
        </w:rPr>
        <w:t>正源建设有限责任公司关于运输服务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</w:rPr>
        <w:t>项目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  <w:lang w:val="en-US" w:eastAsia="zh-CN"/>
        </w:rPr>
        <w:t>运输费用的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  <w:lang w:eastAsia="zh-CN"/>
        </w:rPr>
        <w:t>询价</w:t>
      </w:r>
      <w:r>
        <w:rPr>
          <w:rFonts w:hint="eastAsia" w:ascii="宋体" w:hAnsi="宋体" w:eastAsia="宋体" w:cs="宋体"/>
          <w:b/>
          <w:color w:val="auto"/>
          <w:spacing w:val="-17"/>
          <w:kern w:val="0"/>
          <w:sz w:val="28"/>
          <w:szCs w:val="28"/>
        </w:rPr>
        <w:t>公告</w:t>
      </w:r>
    </w:p>
    <w:p>
      <w:pPr>
        <w:pStyle w:val="20"/>
        <w:spacing w:line="600" w:lineRule="exact"/>
        <w:ind w:firstLine="502"/>
        <w:rPr>
          <w:rFonts w:hint="eastAsia" w:ascii="宋体" w:hAnsi="宋体" w:eastAsia="宋体" w:cs="宋体"/>
          <w:b/>
          <w:color w:val="auto"/>
          <w:sz w:val="25"/>
          <w:szCs w:val="25"/>
        </w:rPr>
      </w:pPr>
      <w:bookmarkStart w:id="0" w:name="_Toc35393629"/>
      <w:bookmarkStart w:id="1" w:name="_Toc28359089"/>
      <w:bookmarkStart w:id="2" w:name="_Toc28359012"/>
      <w:bookmarkStart w:id="3" w:name="_Toc35393798"/>
    </w:p>
    <w:p>
      <w:pPr>
        <w:pStyle w:val="2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/>
        <w:textAlignment w:val="auto"/>
        <w:rPr>
          <w:rFonts w:hint="eastAsia" w:ascii="宋体" w:hAnsi="宋体" w:eastAsia="宋体" w:cs="宋体"/>
          <w:b/>
          <w:color w:val="auto"/>
          <w:sz w:val="25"/>
          <w:szCs w:val="25"/>
        </w:rPr>
      </w:pPr>
      <w:r>
        <w:rPr>
          <w:rFonts w:hint="eastAsia" w:ascii="宋体" w:hAnsi="宋体" w:eastAsia="宋体" w:cs="宋体"/>
          <w:b/>
          <w:color w:val="auto"/>
          <w:sz w:val="25"/>
          <w:szCs w:val="25"/>
        </w:rPr>
        <w:t>项目基本情况</w:t>
      </w:r>
      <w:bookmarkEnd w:id="0"/>
      <w:bookmarkEnd w:id="1"/>
      <w:bookmarkEnd w:id="2"/>
      <w:bookmarkEnd w:id="3"/>
    </w:p>
    <w:p>
      <w:pPr>
        <w:pStyle w:val="2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eastAsia="zh-CN"/>
        </w:rPr>
        <w:t>会昌县正源建设有限责任公司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参照《中华人民共和国政府采购法》等有关规定，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</w:rPr>
        <w:t>对运输服务项目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eastAsia="zh-CN"/>
        </w:rPr>
        <w:t>的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</w:rPr>
        <w:t>运输费用进行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市场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eastAsia="zh-CN"/>
        </w:rPr>
        <w:t>询价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现欢迎国内符合条件的供应商参与报价。</w:t>
      </w:r>
    </w:p>
    <w:p>
      <w:pPr>
        <w:pStyle w:val="2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5"/>
          <w:szCs w:val="25"/>
          <w:lang w:val="en-US" w:eastAsia="zh-CN"/>
        </w:rPr>
        <w:t>（一）项目概况：</w:t>
      </w:r>
    </w:p>
    <w:p>
      <w:pPr>
        <w:pStyle w:val="2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1、项目名称：运输服务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2、项目概况：会昌县贡江珠兰采区珠兰砂场河卵石估算5万吨（以实际运输量为准）,需要运输至麻州工业园区会昌县建筑垃圾资源化处置项目目的地。运输标的为河卵石。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5"/>
          <w:szCs w:val="25"/>
          <w:lang w:val="en-US" w:eastAsia="zh-CN" w:bidi="ar-SA"/>
        </w:rPr>
        <w:t>3、起始地至目的地距离：按16公里结算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5"/>
          <w:szCs w:val="25"/>
          <w:lang w:val="en-US" w:eastAsia="zh-CN" w:bidi="ar-SA"/>
        </w:rPr>
        <w:t>（二）服务内容：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5"/>
          <w:szCs w:val="25"/>
          <w:lang w:val="en-US" w:eastAsia="zh-CN" w:bidi="ar-SA"/>
        </w:rPr>
        <w:t>对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val="en-US" w:eastAsia="zh-CN"/>
        </w:rPr>
        <w:t>贡江珠兰采区珠兰砂场河卵石运输至采购人指定地点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5"/>
          <w:szCs w:val="25"/>
          <w:lang w:val="en-US" w:eastAsia="zh-CN" w:bidi="ar-SA"/>
        </w:rPr>
        <w:t>等运输服务。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  <w:t>（三）服务费用：</w:t>
      </w:r>
      <w:bookmarkStart w:id="4" w:name="_Toc28359014"/>
      <w:bookmarkStart w:id="5" w:name="_Toc35393800"/>
      <w:bookmarkStart w:id="6" w:name="_Toc28359091"/>
      <w:bookmarkStart w:id="7" w:name="_Toc3539363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  <w:t>1、报价表：</w:t>
      </w:r>
    </w:p>
    <w:tbl>
      <w:tblPr>
        <w:tblStyle w:val="11"/>
        <w:tblW w:w="0" w:type="auto"/>
        <w:tblInd w:w="6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69"/>
        <w:gridCol w:w="1681"/>
        <w:gridCol w:w="3465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34" w:hRule="atLeast"/>
        </w:trPr>
        <w:tc>
          <w:tcPr>
            <w:tcW w:w="2069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距目的地距离  (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标准载重量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  <w:t>)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  <w:t>16Km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  <w:t xml:space="preserve"> 报价人及联系方式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4" w:hRule="atLeast"/>
        </w:trPr>
        <w:tc>
          <w:tcPr>
            <w:tcW w:w="2069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  <w:t>单价（元/吨）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465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含税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  <w:t>价格组成：所报价格包含询价文件规定的所有采购内容所需的费用，包含但不限于运费、油费、车辆保险、人员保险、车辆维护、人工费、利润、 税金等。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  <w:t>二、</w:t>
      </w:r>
      <w:bookmarkEnd w:id="4"/>
      <w:bookmarkEnd w:id="5"/>
      <w:bookmarkEnd w:id="6"/>
      <w:bookmarkEnd w:id="7"/>
      <w:r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  <w:t>采购人对供应商所作报价不作书面回复，是否采纳均不影响供应商参与本项目后续采购活动。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2" w:firstLineChars="200"/>
        <w:textAlignment w:val="auto"/>
        <w:rPr>
          <w:rFonts w:hint="eastAsia" w:ascii="宋体" w:hAnsi="宋体" w:eastAsia="宋体" w:cs="宋体"/>
          <w:b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5"/>
          <w:szCs w:val="25"/>
          <w:lang w:val="en-US" w:eastAsia="zh-CN"/>
        </w:rPr>
        <w:t>三、</w:t>
      </w:r>
      <w:r>
        <w:rPr>
          <w:rFonts w:hint="eastAsia" w:ascii="宋体" w:hAnsi="宋体" w:eastAsia="宋体" w:cs="宋体"/>
          <w:b/>
          <w:color w:val="auto"/>
          <w:sz w:val="25"/>
          <w:szCs w:val="25"/>
          <w:lang w:eastAsia="zh-CN"/>
        </w:rPr>
        <w:t>报价文件提交</w:t>
      </w:r>
      <w:r>
        <w:rPr>
          <w:rFonts w:hint="eastAsia" w:ascii="宋体" w:hAnsi="宋体" w:eastAsia="宋体" w:cs="宋体"/>
          <w:b/>
          <w:color w:val="auto"/>
          <w:sz w:val="25"/>
          <w:szCs w:val="25"/>
          <w:lang w:val="en-US" w:eastAsia="zh-CN"/>
        </w:rPr>
        <w:t>方式</w:t>
      </w:r>
    </w:p>
    <w:p>
      <w:pPr>
        <w:pStyle w:val="2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/>
        <w:textAlignment w:val="auto"/>
        <w:rPr>
          <w:rFonts w:hint="default" w:ascii="宋体" w:hAnsi="宋体" w:eastAsia="宋体" w:cs="宋体"/>
          <w:strike/>
          <w:dstrike w:val="0"/>
          <w:color w:val="auto"/>
          <w:kern w:val="0"/>
          <w:sz w:val="25"/>
          <w:szCs w:val="25"/>
          <w:lang w:val="en-US"/>
        </w:rPr>
      </w:pPr>
      <w:bookmarkStart w:id="8" w:name="_Toc35393801"/>
      <w:bookmarkStart w:id="9" w:name="_Toc35393632"/>
      <w:bookmarkStart w:id="10" w:name="_Toc28359015"/>
      <w:bookmarkStart w:id="11" w:name="_Toc28359092"/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请各供应商于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时间202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年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月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26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日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17:00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（北京时间）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前将签字的</w:t>
      </w:r>
      <w:r>
        <w:rPr>
          <w:rFonts w:hint="eastAsia" w:ascii="宋体" w:hAnsi="宋体" w:eastAsia="宋体" w:cs="宋体"/>
          <w:b/>
          <w:bCs/>
          <w:color w:val="auto"/>
          <w:sz w:val="25"/>
          <w:szCs w:val="25"/>
          <w:lang w:val="en-US" w:eastAsia="zh-CN"/>
        </w:rPr>
        <w:t>报价表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25"/>
          <w:szCs w:val="25"/>
          <w:lang w:val="en-US" w:eastAsia="zh-CN"/>
        </w:rPr>
        <w:t>行驶证复印件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或加盖公章的报价表</w:t>
      </w:r>
      <w:r>
        <w:rPr>
          <w:rFonts w:hint="eastAsia" w:ascii="宋体" w:hAnsi="宋体" w:eastAsia="宋体" w:cs="宋体"/>
          <w:strike w:val="0"/>
          <w:dstrike w:val="0"/>
          <w:color w:val="auto"/>
          <w:sz w:val="25"/>
          <w:szCs w:val="25"/>
          <w:lang w:val="en-US" w:eastAsia="zh-CN"/>
        </w:rPr>
        <w:t>、营业执照及在有效期内的运输经营许可证复印件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提交至</w:t>
      </w:r>
      <w:bookmarkEnd w:id="8"/>
      <w:bookmarkEnd w:id="9"/>
      <w:bookmarkEnd w:id="10"/>
      <w:bookmarkEnd w:id="11"/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会昌县月亮湾商会大厦9楼901室。</w:t>
      </w:r>
    </w:p>
    <w:p>
      <w:pPr>
        <w:pStyle w:val="2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textAlignment w:val="auto"/>
        <w:rPr>
          <w:rFonts w:hint="eastAsia" w:ascii="宋体" w:hAnsi="宋体" w:eastAsia="宋体" w:cs="宋体"/>
          <w:b/>
          <w:color w:val="auto"/>
          <w:sz w:val="25"/>
          <w:szCs w:val="25"/>
        </w:rPr>
      </w:pPr>
      <w:bookmarkStart w:id="12" w:name="_Toc28359018"/>
      <w:bookmarkStart w:id="13" w:name="_Toc35393805"/>
      <w:bookmarkStart w:id="14" w:name="_Toc35393636"/>
      <w:bookmarkStart w:id="15" w:name="_Toc28359095"/>
      <w:r>
        <w:rPr>
          <w:rFonts w:hint="eastAsia" w:ascii="宋体" w:hAnsi="宋体" w:eastAsia="宋体" w:cs="宋体"/>
          <w:b/>
          <w:color w:val="auto"/>
          <w:sz w:val="25"/>
          <w:szCs w:val="25"/>
          <w:lang w:val="en-US" w:eastAsia="zh-CN"/>
        </w:rPr>
        <w:t>四、</w:t>
      </w:r>
      <w:r>
        <w:rPr>
          <w:rFonts w:hint="eastAsia" w:ascii="宋体" w:hAnsi="宋体" w:eastAsia="宋体" w:cs="宋体"/>
          <w:b/>
          <w:color w:val="auto"/>
          <w:sz w:val="25"/>
          <w:szCs w:val="25"/>
        </w:rPr>
        <w:t>联系</w:t>
      </w:r>
      <w:r>
        <w:rPr>
          <w:rFonts w:hint="eastAsia" w:ascii="宋体" w:hAnsi="宋体" w:eastAsia="宋体" w:cs="宋体"/>
          <w:b/>
          <w:color w:val="auto"/>
          <w:sz w:val="25"/>
          <w:szCs w:val="25"/>
          <w:lang w:val="en-US" w:eastAsia="zh-CN"/>
        </w:rPr>
        <w:t>方式</w:t>
      </w:r>
      <w:bookmarkEnd w:id="12"/>
      <w:bookmarkEnd w:id="13"/>
      <w:bookmarkEnd w:id="14"/>
      <w:bookmarkEnd w:id="15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jc w:val="left"/>
        <w:textAlignment w:val="auto"/>
        <w:rPr>
          <w:rFonts w:hint="eastAsia" w:ascii="宋体" w:hAnsi="宋体" w:eastAsia="宋体" w:cs="宋体"/>
          <w:bCs/>
          <w:color w:val="auto"/>
          <w:sz w:val="25"/>
          <w:szCs w:val="25"/>
        </w:rPr>
      </w:pPr>
      <w:bookmarkStart w:id="16" w:name="_Toc35393637"/>
      <w:bookmarkStart w:id="17" w:name="_Toc28359019"/>
      <w:bookmarkStart w:id="18" w:name="_Toc28359096"/>
      <w:bookmarkStart w:id="19" w:name="_Toc35393806"/>
      <w:r>
        <w:rPr>
          <w:rFonts w:hint="eastAsia" w:ascii="宋体" w:hAnsi="宋体" w:eastAsia="宋体" w:cs="宋体"/>
          <w:bCs/>
          <w:color w:val="auto"/>
          <w:sz w:val="25"/>
          <w:szCs w:val="25"/>
        </w:rPr>
        <w:t>1.采购人信息</w:t>
      </w:r>
      <w:bookmarkEnd w:id="16"/>
      <w:bookmarkEnd w:id="17"/>
      <w:bookmarkEnd w:id="18"/>
      <w:bookmarkEnd w:id="19"/>
    </w:p>
    <w:p>
      <w:pPr>
        <w:pageBreakBefore w:val="0"/>
        <w:tabs>
          <w:tab w:val="center" w:pos="453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jc w:val="left"/>
        <w:textAlignment w:val="auto"/>
        <w:rPr>
          <w:rFonts w:hint="eastAsia" w:ascii="宋体" w:hAnsi="宋体" w:eastAsia="宋体" w:cs="宋体"/>
          <w:color w:val="auto"/>
          <w:sz w:val="25"/>
          <w:szCs w:val="25"/>
          <w:lang w:eastAsia="zh-CN"/>
        </w:rPr>
      </w:pPr>
      <w:r>
        <w:rPr>
          <w:rFonts w:hint="eastAsia" w:ascii="宋体" w:hAnsi="宋体" w:eastAsia="宋体" w:cs="宋体"/>
          <w:color w:val="auto"/>
          <w:sz w:val="25"/>
          <w:szCs w:val="25"/>
        </w:rPr>
        <w:t>名    称：</w:t>
      </w:r>
      <w:r>
        <w:rPr>
          <w:rFonts w:hint="eastAsia" w:ascii="宋体" w:hAnsi="宋体" w:eastAsia="宋体" w:cs="宋体"/>
          <w:b w:val="0"/>
          <w:bCs/>
          <w:color w:val="auto"/>
          <w:sz w:val="25"/>
          <w:szCs w:val="25"/>
          <w:lang w:eastAsia="zh-CN"/>
        </w:rPr>
        <w:t>会昌县正源建设有限责任公司</w:t>
      </w:r>
      <w:r>
        <w:rPr>
          <w:rFonts w:hint="eastAsia" w:ascii="宋体" w:hAnsi="宋体" w:eastAsia="宋体" w:cs="宋体"/>
          <w:color w:val="auto"/>
          <w:sz w:val="25"/>
          <w:szCs w:val="25"/>
          <w:lang w:eastAsia="zh-CN"/>
        </w:rPr>
        <w:tab/>
      </w:r>
    </w:p>
    <w:p>
      <w:pPr>
        <w:pageBreakBefore w:val="0"/>
        <w:tabs>
          <w:tab w:val="left" w:pos="6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jc w:val="left"/>
        <w:textAlignment w:val="auto"/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5"/>
          <w:szCs w:val="25"/>
        </w:rPr>
        <w:t>地    址：会昌县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商会大厦9楼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jc w:val="left"/>
        <w:textAlignment w:val="auto"/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5"/>
          <w:szCs w:val="25"/>
        </w:rPr>
        <w:t>联系方式：0797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-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7326670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eastAsia" w:ascii="宋体" w:hAnsi="宋体" w:eastAsia="宋体" w:cs="宋体"/>
          <w:color w:val="auto"/>
          <w:sz w:val="25"/>
          <w:szCs w:val="25"/>
        </w:rPr>
      </w:pPr>
      <w:bookmarkStart w:id="20" w:name="_Toc28359098"/>
      <w:bookmarkStart w:id="21" w:name="_Toc35393639"/>
      <w:bookmarkStart w:id="22" w:name="_Toc35393808"/>
      <w:bookmarkStart w:id="23" w:name="_Toc28359021"/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5"/>
          <w:szCs w:val="25"/>
        </w:rPr>
        <w:t>.项目联系方式</w:t>
      </w:r>
      <w:bookmarkEnd w:id="20"/>
      <w:bookmarkEnd w:id="21"/>
      <w:bookmarkEnd w:id="22"/>
      <w:bookmarkEnd w:id="23"/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500" w:firstLineChars="200"/>
        <w:textAlignment w:val="auto"/>
        <w:rPr>
          <w:rFonts w:hint="default" w:ascii="宋体" w:hAnsi="宋体" w:eastAsia="宋体" w:cs="宋体"/>
          <w:color w:val="auto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5"/>
          <w:szCs w:val="25"/>
        </w:rPr>
        <w:t>采购单位：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>刘</w:t>
      </w:r>
      <w:r>
        <w:rPr>
          <w:rFonts w:hint="eastAsia" w:ascii="宋体" w:hAnsi="宋体" w:eastAsia="宋体" w:cs="宋体"/>
          <w:color w:val="auto"/>
          <w:sz w:val="25"/>
          <w:szCs w:val="25"/>
          <w:lang w:eastAsia="zh-CN"/>
        </w:rPr>
        <w:t>先生</w:t>
      </w:r>
      <w:r>
        <w:rPr>
          <w:rFonts w:hint="eastAsia" w:ascii="宋体" w:hAnsi="宋体" w:eastAsia="宋体" w:cs="宋体"/>
          <w:color w:val="auto"/>
          <w:sz w:val="25"/>
          <w:szCs w:val="25"/>
          <w:lang w:val="en-US" w:eastAsia="zh-CN"/>
        </w:rPr>
        <w:t xml:space="preserve"> 18607977969</w:t>
      </w:r>
    </w:p>
    <w:p>
      <w:pPr>
        <w:pStyle w:val="6"/>
        <w:rPr>
          <w:rFonts w:hint="eastAsia"/>
          <w:lang w:eastAsia="zh-CN"/>
        </w:rPr>
      </w:pPr>
    </w:p>
    <w:p>
      <w:pPr>
        <w:pStyle w:val="6"/>
        <w:ind w:left="6498" w:leftChars="2618" w:hanging="1000" w:hangingChars="400"/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5"/>
          <w:szCs w:val="25"/>
          <w:lang w:val="en-US" w:eastAsia="zh-CN" w:bidi="ar-SA"/>
        </w:rPr>
        <w:t xml:space="preserve"> 会昌县正源建设有限责任公司                                                   2024年11月 21 日</w:t>
      </w:r>
    </w:p>
    <w:sectPr>
      <w:headerReference r:id="rId3" w:type="default"/>
      <w:footerReference r:id="rId4" w:type="default"/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13012"/>
    <w:multiLevelType w:val="singleLevel"/>
    <w:tmpl w:val="BF51301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91457A3"/>
    <w:multiLevelType w:val="singleLevel"/>
    <w:tmpl w:val="691457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NGZiMWRhZWU4MThkN2ZmMjkyOGY4MTI3MzNjM2EifQ=="/>
  </w:docVars>
  <w:rsids>
    <w:rsidRoot w:val="00E656FF"/>
    <w:rsid w:val="00003469"/>
    <w:rsid w:val="0002164D"/>
    <w:rsid w:val="00042CEE"/>
    <w:rsid w:val="00063DB0"/>
    <w:rsid w:val="00095828"/>
    <w:rsid w:val="000D4343"/>
    <w:rsid w:val="000F3892"/>
    <w:rsid w:val="00121A88"/>
    <w:rsid w:val="00153BF8"/>
    <w:rsid w:val="0018240C"/>
    <w:rsid w:val="00184217"/>
    <w:rsid w:val="001C15BA"/>
    <w:rsid w:val="002506CD"/>
    <w:rsid w:val="0026073B"/>
    <w:rsid w:val="00292D4A"/>
    <w:rsid w:val="002B5EA5"/>
    <w:rsid w:val="002B66D4"/>
    <w:rsid w:val="0034053C"/>
    <w:rsid w:val="00356978"/>
    <w:rsid w:val="003C7E8A"/>
    <w:rsid w:val="003D2EE5"/>
    <w:rsid w:val="004422F8"/>
    <w:rsid w:val="00495751"/>
    <w:rsid w:val="004C6E15"/>
    <w:rsid w:val="00511C5E"/>
    <w:rsid w:val="00522FC1"/>
    <w:rsid w:val="00560E15"/>
    <w:rsid w:val="0056356C"/>
    <w:rsid w:val="005B1BD8"/>
    <w:rsid w:val="005B3083"/>
    <w:rsid w:val="0068503A"/>
    <w:rsid w:val="006E3DC8"/>
    <w:rsid w:val="00730193"/>
    <w:rsid w:val="00756CE2"/>
    <w:rsid w:val="0077558F"/>
    <w:rsid w:val="007B2690"/>
    <w:rsid w:val="007C03C1"/>
    <w:rsid w:val="00834124"/>
    <w:rsid w:val="00861261"/>
    <w:rsid w:val="008625F6"/>
    <w:rsid w:val="0088012E"/>
    <w:rsid w:val="008969E8"/>
    <w:rsid w:val="008C4BFD"/>
    <w:rsid w:val="00904278"/>
    <w:rsid w:val="00911C95"/>
    <w:rsid w:val="009377A6"/>
    <w:rsid w:val="0094635E"/>
    <w:rsid w:val="009B5B3C"/>
    <w:rsid w:val="009D08B0"/>
    <w:rsid w:val="00A140DD"/>
    <w:rsid w:val="00AA4830"/>
    <w:rsid w:val="00B1144D"/>
    <w:rsid w:val="00B11F10"/>
    <w:rsid w:val="00B16E98"/>
    <w:rsid w:val="00B60DDC"/>
    <w:rsid w:val="00B96268"/>
    <w:rsid w:val="00BC086D"/>
    <w:rsid w:val="00BC5797"/>
    <w:rsid w:val="00BD0E4D"/>
    <w:rsid w:val="00BD6652"/>
    <w:rsid w:val="00BE11A3"/>
    <w:rsid w:val="00BE6DC2"/>
    <w:rsid w:val="00C665F9"/>
    <w:rsid w:val="00C83587"/>
    <w:rsid w:val="00CE466B"/>
    <w:rsid w:val="00D145A2"/>
    <w:rsid w:val="00D20891"/>
    <w:rsid w:val="00D72B42"/>
    <w:rsid w:val="00D82466"/>
    <w:rsid w:val="00D94FED"/>
    <w:rsid w:val="00DB2281"/>
    <w:rsid w:val="00DE7F67"/>
    <w:rsid w:val="00DF6562"/>
    <w:rsid w:val="00E558BE"/>
    <w:rsid w:val="00E656FF"/>
    <w:rsid w:val="00E71E12"/>
    <w:rsid w:val="00EB473F"/>
    <w:rsid w:val="00EB710C"/>
    <w:rsid w:val="00EF4F24"/>
    <w:rsid w:val="00F121BB"/>
    <w:rsid w:val="00F46BC3"/>
    <w:rsid w:val="00F75104"/>
    <w:rsid w:val="00F94430"/>
    <w:rsid w:val="00FA7785"/>
    <w:rsid w:val="00FD1012"/>
    <w:rsid w:val="01247C8B"/>
    <w:rsid w:val="01D51FBC"/>
    <w:rsid w:val="024F0E6F"/>
    <w:rsid w:val="0271368F"/>
    <w:rsid w:val="028D51BD"/>
    <w:rsid w:val="038F5FF0"/>
    <w:rsid w:val="03D11EEE"/>
    <w:rsid w:val="03E4576F"/>
    <w:rsid w:val="06264A24"/>
    <w:rsid w:val="06A75007"/>
    <w:rsid w:val="073A1B28"/>
    <w:rsid w:val="075C3866"/>
    <w:rsid w:val="07832762"/>
    <w:rsid w:val="07C01473"/>
    <w:rsid w:val="07CE7652"/>
    <w:rsid w:val="07EE5CC4"/>
    <w:rsid w:val="085C368F"/>
    <w:rsid w:val="08745CDD"/>
    <w:rsid w:val="08B87457"/>
    <w:rsid w:val="0A5F5B47"/>
    <w:rsid w:val="0A67379F"/>
    <w:rsid w:val="0AE14485"/>
    <w:rsid w:val="0BE51A12"/>
    <w:rsid w:val="0C4F583E"/>
    <w:rsid w:val="0C7975D5"/>
    <w:rsid w:val="0CC73E1B"/>
    <w:rsid w:val="0D727E7E"/>
    <w:rsid w:val="0DC760A7"/>
    <w:rsid w:val="0EF25E12"/>
    <w:rsid w:val="0F0C791F"/>
    <w:rsid w:val="0F316BFB"/>
    <w:rsid w:val="0F817C7F"/>
    <w:rsid w:val="103A36BD"/>
    <w:rsid w:val="106169ED"/>
    <w:rsid w:val="109E7744"/>
    <w:rsid w:val="111C1C1F"/>
    <w:rsid w:val="11576580"/>
    <w:rsid w:val="11655896"/>
    <w:rsid w:val="11AB3EEB"/>
    <w:rsid w:val="12631AF2"/>
    <w:rsid w:val="12CD633D"/>
    <w:rsid w:val="12F32602"/>
    <w:rsid w:val="12F41825"/>
    <w:rsid w:val="134A2234"/>
    <w:rsid w:val="13ED52C0"/>
    <w:rsid w:val="14977CD7"/>
    <w:rsid w:val="150473D8"/>
    <w:rsid w:val="15102ED4"/>
    <w:rsid w:val="15BD1CB8"/>
    <w:rsid w:val="165B2E3B"/>
    <w:rsid w:val="16EA34D9"/>
    <w:rsid w:val="17045380"/>
    <w:rsid w:val="1757703A"/>
    <w:rsid w:val="1780519C"/>
    <w:rsid w:val="186B1B5B"/>
    <w:rsid w:val="187F0F89"/>
    <w:rsid w:val="197F774D"/>
    <w:rsid w:val="19F50124"/>
    <w:rsid w:val="1A420223"/>
    <w:rsid w:val="1A680F3A"/>
    <w:rsid w:val="1A9234A5"/>
    <w:rsid w:val="1B0A7C6C"/>
    <w:rsid w:val="1B46204F"/>
    <w:rsid w:val="1C8E1FE6"/>
    <w:rsid w:val="1CE01F37"/>
    <w:rsid w:val="1D147CC1"/>
    <w:rsid w:val="1E0748C4"/>
    <w:rsid w:val="1E0E11DD"/>
    <w:rsid w:val="1E4F7A48"/>
    <w:rsid w:val="1F225822"/>
    <w:rsid w:val="1F2A2C2F"/>
    <w:rsid w:val="1F7929AE"/>
    <w:rsid w:val="209A4B27"/>
    <w:rsid w:val="20C70D71"/>
    <w:rsid w:val="21430D20"/>
    <w:rsid w:val="2198318B"/>
    <w:rsid w:val="22902F40"/>
    <w:rsid w:val="22D14C16"/>
    <w:rsid w:val="235002CB"/>
    <w:rsid w:val="23551A04"/>
    <w:rsid w:val="235B502A"/>
    <w:rsid w:val="23973225"/>
    <w:rsid w:val="23D84DAF"/>
    <w:rsid w:val="24141470"/>
    <w:rsid w:val="243B4281"/>
    <w:rsid w:val="2505174B"/>
    <w:rsid w:val="25261CB5"/>
    <w:rsid w:val="257A7A5E"/>
    <w:rsid w:val="25CF68CF"/>
    <w:rsid w:val="25D33AE4"/>
    <w:rsid w:val="25DB26A8"/>
    <w:rsid w:val="26AE6283"/>
    <w:rsid w:val="26FF4D89"/>
    <w:rsid w:val="27D51569"/>
    <w:rsid w:val="27E77272"/>
    <w:rsid w:val="281F06A1"/>
    <w:rsid w:val="283759EF"/>
    <w:rsid w:val="2838327D"/>
    <w:rsid w:val="286B525F"/>
    <w:rsid w:val="28777A17"/>
    <w:rsid w:val="28813C95"/>
    <w:rsid w:val="28D215BF"/>
    <w:rsid w:val="28D87E92"/>
    <w:rsid w:val="28E44026"/>
    <w:rsid w:val="29422123"/>
    <w:rsid w:val="29AB5C6C"/>
    <w:rsid w:val="29CB4750"/>
    <w:rsid w:val="29D4102F"/>
    <w:rsid w:val="29DB2D5D"/>
    <w:rsid w:val="29EE1BD8"/>
    <w:rsid w:val="2A2821BB"/>
    <w:rsid w:val="2A4B6A35"/>
    <w:rsid w:val="2A4D40D3"/>
    <w:rsid w:val="2B6969E4"/>
    <w:rsid w:val="2BDB00FF"/>
    <w:rsid w:val="2BF06818"/>
    <w:rsid w:val="2C22032B"/>
    <w:rsid w:val="2C2B7050"/>
    <w:rsid w:val="2E1E06B9"/>
    <w:rsid w:val="2E8B70E0"/>
    <w:rsid w:val="2F0C0300"/>
    <w:rsid w:val="2F910C4A"/>
    <w:rsid w:val="30574C66"/>
    <w:rsid w:val="30DF0799"/>
    <w:rsid w:val="316D3DF6"/>
    <w:rsid w:val="3247650A"/>
    <w:rsid w:val="32755D55"/>
    <w:rsid w:val="32F8632E"/>
    <w:rsid w:val="33272487"/>
    <w:rsid w:val="33417A27"/>
    <w:rsid w:val="337B3084"/>
    <w:rsid w:val="338C02C7"/>
    <w:rsid w:val="339461AC"/>
    <w:rsid w:val="33CF2B0E"/>
    <w:rsid w:val="34555682"/>
    <w:rsid w:val="347324CB"/>
    <w:rsid w:val="347821A5"/>
    <w:rsid w:val="349E4EBB"/>
    <w:rsid w:val="34E27153"/>
    <w:rsid w:val="352D04CC"/>
    <w:rsid w:val="35B21612"/>
    <w:rsid w:val="360858FE"/>
    <w:rsid w:val="36AF025E"/>
    <w:rsid w:val="36BF32BE"/>
    <w:rsid w:val="36E5561F"/>
    <w:rsid w:val="37111966"/>
    <w:rsid w:val="37314419"/>
    <w:rsid w:val="3763266A"/>
    <w:rsid w:val="37CD1D19"/>
    <w:rsid w:val="38A03652"/>
    <w:rsid w:val="392C7597"/>
    <w:rsid w:val="3A7B3F01"/>
    <w:rsid w:val="3AEB6EB0"/>
    <w:rsid w:val="3AF40ACB"/>
    <w:rsid w:val="3B55287D"/>
    <w:rsid w:val="3B965DFB"/>
    <w:rsid w:val="3BF47EEA"/>
    <w:rsid w:val="3C35364E"/>
    <w:rsid w:val="3CE91955"/>
    <w:rsid w:val="3D037F45"/>
    <w:rsid w:val="3D4D399F"/>
    <w:rsid w:val="3DD77969"/>
    <w:rsid w:val="3EC43D05"/>
    <w:rsid w:val="3F110BCB"/>
    <w:rsid w:val="3F2C09B1"/>
    <w:rsid w:val="3F8F215A"/>
    <w:rsid w:val="405F6806"/>
    <w:rsid w:val="40946C7F"/>
    <w:rsid w:val="40D878B2"/>
    <w:rsid w:val="411918A4"/>
    <w:rsid w:val="41264B4B"/>
    <w:rsid w:val="414954A9"/>
    <w:rsid w:val="415470BD"/>
    <w:rsid w:val="41D3758B"/>
    <w:rsid w:val="4218733D"/>
    <w:rsid w:val="42BF1B92"/>
    <w:rsid w:val="432E7279"/>
    <w:rsid w:val="43D6135A"/>
    <w:rsid w:val="43EB7FFB"/>
    <w:rsid w:val="448736FC"/>
    <w:rsid w:val="448B2102"/>
    <w:rsid w:val="44CC2B6C"/>
    <w:rsid w:val="44D8697E"/>
    <w:rsid w:val="454050A9"/>
    <w:rsid w:val="461229C6"/>
    <w:rsid w:val="4615116B"/>
    <w:rsid w:val="46282E28"/>
    <w:rsid w:val="468C34D4"/>
    <w:rsid w:val="474C6D05"/>
    <w:rsid w:val="47537E70"/>
    <w:rsid w:val="478E4464"/>
    <w:rsid w:val="4856343D"/>
    <w:rsid w:val="48636ED0"/>
    <w:rsid w:val="48713C67"/>
    <w:rsid w:val="48E94BAA"/>
    <w:rsid w:val="495A19E6"/>
    <w:rsid w:val="49893F15"/>
    <w:rsid w:val="49B753C7"/>
    <w:rsid w:val="49D10614"/>
    <w:rsid w:val="49E83A8B"/>
    <w:rsid w:val="4A391054"/>
    <w:rsid w:val="4A5F20FD"/>
    <w:rsid w:val="4AB7656D"/>
    <w:rsid w:val="4AD65B36"/>
    <w:rsid w:val="4B31525D"/>
    <w:rsid w:val="4B496EAA"/>
    <w:rsid w:val="4B8841F9"/>
    <w:rsid w:val="4C186067"/>
    <w:rsid w:val="4CCF6A46"/>
    <w:rsid w:val="4CE950BA"/>
    <w:rsid w:val="4CEE03A3"/>
    <w:rsid w:val="4D206899"/>
    <w:rsid w:val="4D4935B4"/>
    <w:rsid w:val="4D9664D8"/>
    <w:rsid w:val="4E031879"/>
    <w:rsid w:val="4E04490D"/>
    <w:rsid w:val="4E650EF0"/>
    <w:rsid w:val="4ED30E3C"/>
    <w:rsid w:val="4F1B3040"/>
    <w:rsid w:val="500A1E16"/>
    <w:rsid w:val="500F336D"/>
    <w:rsid w:val="50211405"/>
    <w:rsid w:val="50225DF2"/>
    <w:rsid w:val="50665AE5"/>
    <w:rsid w:val="508323A3"/>
    <w:rsid w:val="508A0A0D"/>
    <w:rsid w:val="5092043F"/>
    <w:rsid w:val="50A306D9"/>
    <w:rsid w:val="50D6467C"/>
    <w:rsid w:val="51124210"/>
    <w:rsid w:val="51D004F0"/>
    <w:rsid w:val="51E11F6A"/>
    <w:rsid w:val="5250007E"/>
    <w:rsid w:val="529A036B"/>
    <w:rsid w:val="52EB1306"/>
    <w:rsid w:val="546334E6"/>
    <w:rsid w:val="54E9355C"/>
    <w:rsid w:val="555D56E4"/>
    <w:rsid w:val="562A0B76"/>
    <w:rsid w:val="56384502"/>
    <w:rsid w:val="56E31204"/>
    <w:rsid w:val="576553EC"/>
    <w:rsid w:val="582802F0"/>
    <w:rsid w:val="583527D3"/>
    <w:rsid w:val="58686876"/>
    <w:rsid w:val="58AE19B5"/>
    <w:rsid w:val="59060509"/>
    <w:rsid w:val="59466384"/>
    <w:rsid w:val="596B0C63"/>
    <w:rsid w:val="59C67F57"/>
    <w:rsid w:val="5A1225D4"/>
    <w:rsid w:val="5A1D63E7"/>
    <w:rsid w:val="5BD6641E"/>
    <w:rsid w:val="5C085A67"/>
    <w:rsid w:val="5C11209A"/>
    <w:rsid w:val="5C311484"/>
    <w:rsid w:val="5CA31609"/>
    <w:rsid w:val="5CE0366C"/>
    <w:rsid w:val="5D327BF3"/>
    <w:rsid w:val="5D4B0B1D"/>
    <w:rsid w:val="5D4C0D88"/>
    <w:rsid w:val="5D9173E4"/>
    <w:rsid w:val="5DA44FD8"/>
    <w:rsid w:val="5E06344E"/>
    <w:rsid w:val="5EC24E86"/>
    <w:rsid w:val="5F46765E"/>
    <w:rsid w:val="5F926F9A"/>
    <w:rsid w:val="6043627C"/>
    <w:rsid w:val="60CE73F8"/>
    <w:rsid w:val="617C618D"/>
    <w:rsid w:val="61A85B43"/>
    <w:rsid w:val="61FA4DB5"/>
    <w:rsid w:val="62B6531E"/>
    <w:rsid w:val="633C17DD"/>
    <w:rsid w:val="634E2640"/>
    <w:rsid w:val="638F59E4"/>
    <w:rsid w:val="63C4753A"/>
    <w:rsid w:val="63E722D3"/>
    <w:rsid w:val="64266594"/>
    <w:rsid w:val="64480A16"/>
    <w:rsid w:val="64A758F9"/>
    <w:rsid w:val="64BD0E51"/>
    <w:rsid w:val="64D25170"/>
    <w:rsid w:val="655817B4"/>
    <w:rsid w:val="658A2326"/>
    <w:rsid w:val="6592686F"/>
    <w:rsid w:val="666E039B"/>
    <w:rsid w:val="668301D7"/>
    <w:rsid w:val="66961D05"/>
    <w:rsid w:val="66B21D89"/>
    <w:rsid w:val="66E042CD"/>
    <w:rsid w:val="66FB672F"/>
    <w:rsid w:val="673448E0"/>
    <w:rsid w:val="67A7359A"/>
    <w:rsid w:val="68F56AC0"/>
    <w:rsid w:val="69151573"/>
    <w:rsid w:val="69156FF4"/>
    <w:rsid w:val="692D181F"/>
    <w:rsid w:val="6A015CF8"/>
    <w:rsid w:val="6AA9740B"/>
    <w:rsid w:val="6AB85F35"/>
    <w:rsid w:val="6B2E55FA"/>
    <w:rsid w:val="6B606100"/>
    <w:rsid w:val="6B7566E4"/>
    <w:rsid w:val="6B9E319B"/>
    <w:rsid w:val="6BA718AC"/>
    <w:rsid w:val="6C5E0930"/>
    <w:rsid w:val="6C7B7A43"/>
    <w:rsid w:val="6CAE4B4B"/>
    <w:rsid w:val="6CB829EE"/>
    <w:rsid w:val="6D195F0B"/>
    <w:rsid w:val="6D452BB7"/>
    <w:rsid w:val="6E1141A4"/>
    <w:rsid w:val="6E2F0D25"/>
    <w:rsid w:val="6E3918BE"/>
    <w:rsid w:val="6E696B31"/>
    <w:rsid w:val="6EB959B7"/>
    <w:rsid w:val="6F464A66"/>
    <w:rsid w:val="6FD16484"/>
    <w:rsid w:val="701A7E85"/>
    <w:rsid w:val="701C60BF"/>
    <w:rsid w:val="70C77C95"/>
    <w:rsid w:val="712330CA"/>
    <w:rsid w:val="714317DD"/>
    <w:rsid w:val="72CB570B"/>
    <w:rsid w:val="72CC3862"/>
    <w:rsid w:val="72D65463"/>
    <w:rsid w:val="735F2305"/>
    <w:rsid w:val="73602CDF"/>
    <w:rsid w:val="74281823"/>
    <w:rsid w:val="7445564D"/>
    <w:rsid w:val="74631D9C"/>
    <w:rsid w:val="74970CBA"/>
    <w:rsid w:val="757302BE"/>
    <w:rsid w:val="759E4985"/>
    <w:rsid w:val="75D44E5F"/>
    <w:rsid w:val="75F37912"/>
    <w:rsid w:val="76564134"/>
    <w:rsid w:val="77A8025E"/>
    <w:rsid w:val="77DB5831"/>
    <w:rsid w:val="782B0EEF"/>
    <w:rsid w:val="789740CD"/>
    <w:rsid w:val="78984CEA"/>
    <w:rsid w:val="79166739"/>
    <w:rsid w:val="797B145D"/>
    <w:rsid w:val="79985A4F"/>
    <w:rsid w:val="79A647C7"/>
    <w:rsid w:val="79BB7DDC"/>
    <w:rsid w:val="7A8A5D97"/>
    <w:rsid w:val="7AB756AF"/>
    <w:rsid w:val="7AC202DC"/>
    <w:rsid w:val="7B494559"/>
    <w:rsid w:val="7BB26AFF"/>
    <w:rsid w:val="7C754F16"/>
    <w:rsid w:val="7C8E297F"/>
    <w:rsid w:val="7CA21FA4"/>
    <w:rsid w:val="7CA26662"/>
    <w:rsid w:val="7CAA3813"/>
    <w:rsid w:val="7D376633"/>
    <w:rsid w:val="7DE52BC4"/>
    <w:rsid w:val="7E5106CC"/>
    <w:rsid w:val="7E610966"/>
    <w:rsid w:val="7E6B7FD9"/>
    <w:rsid w:val="7E7C3351"/>
    <w:rsid w:val="7E990AC0"/>
    <w:rsid w:val="7EA90D5A"/>
    <w:rsid w:val="7ED54355"/>
    <w:rsid w:val="7F026B1D"/>
    <w:rsid w:val="7FA966FF"/>
    <w:rsid w:val="7FEC2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link w:val="15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7">
    <w:name w:val="Plain Text"/>
    <w:basedOn w:val="1"/>
    <w:link w:val="16"/>
    <w:qFormat/>
    <w:uiPriority w:val="0"/>
    <w:rPr>
      <w:rFonts w:ascii="宋体" w:hAnsi="Courier New" w:eastAsia="宋体" w:cs="Times New Roman"/>
      <w:szCs w:val="22"/>
    </w:rPr>
  </w:style>
  <w:style w:type="paragraph" w:styleId="8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Style w:val="1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uiPriority w:val="99"/>
    <w:rPr>
      <w:color w:val="0000FF"/>
      <w:u w:val="single"/>
    </w:rPr>
  </w:style>
  <w:style w:type="character" w:customStyle="1" w:styleId="14">
    <w:name w:val="标题 1 Char"/>
    <w:basedOn w:val="12"/>
    <w:link w:val="5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5">
    <w:name w:val="标题 2 Char"/>
    <w:basedOn w:val="12"/>
    <w:link w:val="6"/>
    <w:qFormat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16">
    <w:name w:val="纯文本 Char"/>
    <w:basedOn w:val="12"/>
    <w:link w:val="7"/>
    <w:qFormat/>
    <w:uiPriority w:val="0"/>
    <w:rPr>
      <w:rFonts w:ascii="宋体" w:hAnsi="Courier New"/>
    </w:rPr>
  </w:style>
  <w:style w:type="character" w:customStyle="1" w:styleId="17">
    <w:name w:val="页脚 Char"/>
    <w:basedOn w:val="12"/>
    <w:link w:val="8"/>
    <w:semiHidden/>
    <w:uiPriority w:val="99"/>
    <w:rPr>
      <w:sz w:val="18"/>
      <w:szCs w:val="18"/>
    </w:rPr>
  </w:style>
  <w:style w:type="character" w:customStyle="1" w:styleId="18">
    <w:name w:val="页眉 Char"/>
    <w:basedOn w:val="12"/>
    <w:link w:val="9"/>
    <w:semiHidden/>
    <w:uiPriority w:val="99"/>
    <w:rPr>
      <w:sz w:val="18"/>
      <w:szCs w:val="18"/>
    </w:rPr>
  </w:style>
  <w:style w:type="character" w:customStyle="1" w:styleId="19">
    <w:name w:val="标书文本 Char"/>
    <w:link w:val="20"/>
    <w:uiPriority w:val="0"/>
    <w:rPr>
      <w:rFonts w:ascii="Arial" w:hAnsi="Arial" w:eastAsia="Arial"/>
      <w:kern w:val="2"/>
      <w:sz w:val="24"/>
      <w:szCs w:val="22"/>
      <w:lang w:val="en-US" w:eastAsia="zh-CN" w:bidi="ar-SA"/>
    </w:rPr>
  </w:style>
  <w:style w:type="paragraph" w:customStyle="1" w:styleId="20">
    <w:name w:val="标书文本"/>
    <w:link w:val="19"/>
    <w:qFormat/>
    <w:uiPriority w:val="0"/>
    <w:pPr>
      <w:spacing w:line="360" w:lineRule="auto"/>
      <w:ind w:firstLine="200" w:firstLineChars="200"/>
    </w:pPr>
    <w:rPr>
      <w:rFonts w:ascii="Arial" w:hAnsi="Arial" w:eastAsia="Arial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1297</Characters>
  <Lines>23</Lines>
  <Paragraphs>6</Paragraphs>
  <TotalTime>40</TotalTime>
  <ScaleCrop>false</ScaleCrop>
  <LinksUpToDate>false</LinksUpToDate>
  <CharactersWithSpaces>1378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2020-03-30T02:35:00Z</dcterms:created>
  <dc:creator>Administrator</dc:creator>
  <cp:lastModifiedBy>linsheng</cp:lastModifiedBy>
  <cp:lastPrinted>2024-11-21T00:35:13Z</cp:lastPrinted>
  <dcterms:modified xsi:type="dcterms:W3CDTF">2024-11-21T01:37:33Z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7F40029148C247AB9B3F81A8E22F7B10</vt:lpwstr>
  </property>
</Properties>
</file>