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06A3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1CB5A1D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3B4DA790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6E4EBDB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0B88F56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77443CC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648DF52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BD361B0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A656B2D">
      <w:pPr>
        <w:rPr>
          <w:rFonts w:hint="eastAsia" w:ascii="仿宋" w:hAnsi="仿宋" w:eastAsia="仿宋" w:cs="仿宋"/>
        </w:rPr>
      </w:pPr>
    </w:p>
    <w:p w14:paraId="2A5C9539">
      <w:pPr>
        <w:rPr>
          <w:rFonts w:hint="eastAsia" w:ascii="仿宋" w:hAnsi="仿宋" w:eastAsia="仿宋" w:cs="仿宋"/>
        </w:rPr>
      </w:pPr>
    </w:p>
    <w:p w14:paraId="60A153BB">
      <w:pPr>
        <w:rPr>
          <w:rFonts w:hint="eastAsia" w:ascii="仿宋" w:hAnsi="仿宋" w:eastAsia="仿宋" w:cs="仿宋"/>
        </w:rPr>
      </w:pPr>
    </w:p>
    <w:p w14:paraId="54E56A03">
      <w:pPr>
        <w:jc w:val="center"/>
        <w:rPr>
          <w:rFonts w:hint="eastAsia" w:ascii="仿宋" w:hAnsi="仿宋" w:eastAsia="仿宋" w:cs="仿宋"/>
        </w:rPr>
      </w:pPr>
    </w:p>
    <w:p w14:paraId="03157C13">
      <w:pPr>
        <w:jc w:val="center"/>
        <w:rPr>
          <w:rFonts w:hint="eastAsia" w:ascii="仿宋" w:hAnsi="仿宋" w:eastAsia="仿宋" w:cs="仿宋"/>
        </w:rPr>
      </w:pPr>
    </w:p>
    <w:p w14:paraId="08F53AF8">
      <w:pPr>
        <w:jc w:val="center"/>
        <w:rPr>
          <w:rFonts w:hint="eastAsia" w:ascii="仿宋" w:hAnsi="仿宋" w:eastAsia="仿宋" w:cs="仿宋"/>
        </w:rPr>
      </w:pPr>
    </w:p>
    <w:p w14:paraId="65C0A9AB">
      <w:pPr>
        <w:jc w:val="center"/>
        <w:rPr>
          <w:rFonts w:hint="eastAsia" w:ascii="仿宋" w:hAnsi="仿宋" w:eastAsia="仿宋" w:cs="仿宋"/>
        </w:rPr>
      </w:pPr>
    </w:p>
    <w:p w14:paraId="41FAFE6E">
      <w:pPr>
        <w:jc w:val="center"/>
        <w:rPr>
          <w:rFonts w:hint="eastAsia" w:ascii="仿宋" w:hAnsi="仿宋" w:eastAsia="仿宋" w:cs="仿宋"/>
        </w:rPr>
      </w:pPr>
    </w:p>
    <w:p w14:paraId="629CC87F">
      <w:pPr>
        <w:jc w:val="center"/>
        <w:rPr>
          <w:rFonts w:hint="eastAsia" w:ascii="仿宋" w:hAnsi="仿宋" w:eastAsia="仿宋" w:cs="仿宋"/>
        </w:rPr>
      </w:pPr>
    </w:p>
    <w:p w14:paraId="3AEAC5DA">
      <w:pPr>
        <w:jc w:val="center"/>
        <w:rPr>
          <w:rFonts w:hint="eastAsia" w:ascii="仿宋" w:hAnsi="仿宋" w:eastAsia="仿宋" w:cs="仿宋"/>
        </w:rPr>
      </w:pPr>
    </w:p>
    <w:p w14:paraId="29A24B56">
      <w:pPr>
        <w:jc w:val="center"/>
        <w:rPr>
          <w:rFonts w:hint="eastAsia" w:ascii="仿宋" w:hAnsi="仿宋" w:eastAsia="仿宋" w:cs="仿宋"/>
        </w:rPr>
      </w:pPr>
    </w:p>
    <w:p w14:paraId="1D385B72">
      <w:pPr>
        <w:jc w:val="center"/>
        <w:rPr>
          <w:rFonts w:hint="eastAsia" w:ascii="仿宋" w:hAnsi="仿宋" w:eastAsia="仿宋" w:cs="仿宋"/>
        </w:rPr>
      </w:pPr>
    </w:p>
    <w:p w14:paraId="0DCE6515">
      <w:pPr>
        <w:jc w:val="center"/>
        <w:rPr>
          <w:rFonts w:hint="eastAsia" w:ascii="仿宋" w:hAnsi="仿宋" w:eastAsia="仿宋" w:cs="仿宋"/>
        </w:rPr>
      </w:pPr>
    </w:p>
    <w:p w14:paraId="550D5E64">
      <w:pPr>
        <w:jc w:val="center"/>
        <w:rPr>
          <w:rFonts w:hint="eastAsia" w:ascii="仿宋" w:hAnsi="仿宋" w:eastAsia="仿宋" w:cs="仿宋"/>
        </w:rPr>
      </w:pPr>
    </w:p>
    <w:p w14:paraId="2373835D">
      <w:pPr>
        <w:jc w:val="center"/>
        <w:rPr>
          <w:rFonts w:hint="eastAsia" w:ascii="仿宋" w:hAnsi="仿宋" w:eastAsia="仿宋" w:cs="仿宋"/>
        </w:rPr>
      </w:pPr>
    </w:p>
    <w:p w14:paraId="5A827465">
      <w:pPr>
        <w:jc w:val="center"/>
        <w:rPr>
          <w:rFonts w:hint="eastAsia" w:ascii="仿宋" w:hAnsi="仿宋" w:eastAsia="仿宋" w:cs="仿宋"/>
        </w:rPr>
      </w:pPr>
    </w:p>
    <w:p w14:paraId="26589FDC">
      <w:pPr>
        <w:jc w:val="center"/>
        <w:rPr>
          <w:rFonts w:hint="eastAsia" w:ascii="仿宋" w:hAnsi="仿宋" w:eastAsia="仿宋" w:cs="仿宋"/>
        </w:rPr>
      </w:pPr>
    </w:p>
    <w:p w14:paraId="4193C87D">
      <w:pPr>
        <w:jc w:val="center"/>
        <w:rPr>
          <w:rFonts w:hint="eastAsia" w:ascii="仿宋" w:hAnsi="仿宋" w:eastAsia="仿宋" w:cs="仿宋"/>
        </w:rPr>
      </w:pPr>
    </w:p>
    <w:p w14:paraId="064E83B3">
      <w:pPr>
        <w:jc w:val="center"/>
        <w:rPr>
          <w:rFonts w:hint="eastAsia" w:ascii="仿宋" w:hAnsi="仿宋" w:eastAsia="仿宋" w:cs="仿宋"/>
        </w:rPr>
      </w:pPr>
    </w:p>
    <w:p w14:paraId="343CDD2C">
      <w:pPr>
        <w:jc w:val="center"/>
        <w:rPr>
          <w:rFonts w:hint="eastAsia" w:ascii="仿宋" w:hAnsi="仿宋" w:eastAsia="仿宋" w:cs="仿宋"/>
        </w:rPr>
      </w:pPr>
    </w:p>
    <w:p w14:paraId="64294FD0">
      <w:pPr>
        <w:jc w:val="center"/>
        <w:rPr>
          <w:rFonts w:hint="eastAsia" w:ascii="仿宋" w:hAnsi="仿宋" w:eastAsia="仿宋" w:cs="仿宋"/>
        </w:rPr>
      </w:pPr>
    </w:p>
    <w:p w14:paraId="1E643C2D">
      <w:pPr>
        <w:jc w:val="center"/>
        <w:rPr>
          <w:rFonts w:hint="eastAsia" w:ascii="仿宋" w:hAnsi="仿宋" w:eastAsia="仿宋" w:cs="仿宋"/>
        </w:rPr>
      </w:pPr>
    </w:p>
    <w:p w14:paraId="4F093AC2">
      <w:pPr>
        <w:jc w:val="center"/>
        <w:rPr>
          <w:rFonts w:hint="eastAsia" w:ascii="仿宋" w:hAnsi="仿宋" w:eastAsia="仿宋" w:cs="仿宋"/>
        </w:rPr>
      </w:pPr>
    </w:p>
    <w:p w14:paraId="73C413A9">
      <w:pPr>
        <w:jc w:val="center"/>
        <w:rPr>
          <w:rFonts w:hint="eastAsia" w:ascii="仿宋" w:hAnsi="仿宋" w:eastAsia="仿宋" w:cs="仿宋"/>
        </w:rPr>
      </w:pPr>
    </w:p>
    <w:p w14:paraId="365E2F38">
      <w:pPr>
        <w:jc w:val="center"/>
        <w:rPr>
          <w:rFonts w:hint="eastAsia" w:ascii="仿宋" w:hAnsi="仿宋" w:eastAsia="仿宋" w:cs="仿宋"/>
        </w:rPr>
      </w:pPr>
    </w:p>
    <w:p w14:paraId="2923E4D7">
      <w:pPr>
        <w:jc w:val="center"/>
        <w:rPr>
          <w:rFonts w:hint="eastAsia" w:ascii="仿宋" w:hAnsi="仿宋" w:eastAsia="仿宋" w:cs="仿宋"/>
        </w:rPr>
      </w:pPr>
    </w:p>
    <w:p w14:paraId="1D4324CA">
      <w:pPr>
        <w:jc w:val="center"/>
        <w:rPr>
          <w:rFonts w:hint="eastAsia" w:ascii="仿宋" w:hAnsi="仿宋" w:eastAsia="仿宋" w:cs="仿宋"/>
        </w:rPr>
      </w:pPr>
    </w:p>
    <w:p w14:paraId="6ADE6A8E">
      <w:pPr>
        <w:jc w:val="both"/>
        <w:rPr>
          <w:rFonts w:hint="eastAsia" w:ascii="仿宋" w:hAnsi="仿宋" w:eastAsia="仿宋" w:cs="仿宋"/>
        </w:rPr>
      </w:pPr>
    </w:p>
    <w:p w14:paraId="07AE2F4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7DFC95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9AEDF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BE3F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0A01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725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B27F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57DE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7947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F2E6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9D5C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9393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1CAE8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DFE6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784D5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E1E8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D1D00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D59ED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0F0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2F26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F30B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542B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6F7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A0E0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C528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BC8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39C6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145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03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21E2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7517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1FF8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45EA4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D9893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67DB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A1F3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0B97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20E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0BD5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E1FC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C6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369F2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512E38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179CEF49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56DE021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E69D2D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183AE4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5BE38D0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578F3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50428B7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26A673E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35B125F9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CE4591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751222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EBE24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9EAD9F">
      <w:pPr>
        <w:rPr>
          <w:rFonts w:hint="eastAsia" w:ascii="仿宋" w:hAnsi="仿宋" w:eastAsia="仿宋" w:cs="仿宋"/>
        </w:rPr>
      </w:pPr>
    </w:p>
    <w:p w14:paraId="072272AB">
      <w:pPr>
        <w:rPr>
          <w:rFonts w:hint="eastAsia" w:ascii="仿宋" w:hAnsi="仿宋" w:eastAsia="仿宋" w:cs="仿宋"/>
        </w:rPr>
      </w:pPr>
    </w:p>
    <w:p w14:paraId="0A98AD73">
      <w:pPr>
        <w:rPr>
          <w:rFonts w:hint="eastAsia" w:ascii="仿宋" w:hAnsi="仿宋" w:eastAsia="仿宋" w:cs="仿宋"/>
        </w:rPr>
      </w:pPr>
    </w:p>
    <w:p w14:paraId="6E8C41E9">
      <w:pPr>
        <w:rPr>
          <w:rFonts w:hint="eastAsia" w:ascii="仿宋" w:hAnsi="仿宋" w:eastAsia="仿宋" w:cs="仿宋"/>
        </w:rPr>
      </w:pPr>
    </w:p>
    <w:p w14:paraId="5A7B2EE3">
      <w:pPr>
        <w:rPr>
          <w:rFonts w:hint="eastAsia" w:ascii="仿宋" w:hAnsi="仿宋" w:eastAsia="仿宋" w:cs="仿宋"/>
        </w:rPr>
      </w:pPr>
    </w:p>
    <w:p w14:paraId="407C7272">
      <w:pPr>
        <w:rPr>
          <w:rFonts w:hint="eastAsia" w:ascii="仿宋" w:hAnsi="仿宋" w:eastAsia="仿宋" w:cs="仿宋"/>
        </w:rPr>
      </w:pPr>
    </w:p>
    <w:p w14:paraId="2A78A2E3">
      <w:pPr>
        <w:rPr>
          <w:rFonts w:hint="eastAsia" w:ascii="仿宋" w:hAnsi="仿宋" w:eastAsia="仿宋" w:cs="仿宋"/>
        </w:rPr>
      </w:pPr>
    </w:p>
    <w:p w14:paraId="7BA6E074">
      <w:pPr>
        <w:rPr>
          <w:rFonts w:hint="eastAsia" w:ascii="仿宋" w:hAnsi="仿宋" w:eastAsia="仿宋" w:cs="仿宋"/>
        </w:rPr>
      </w:pPr>
    </w:p>
    <w:p w14:paraId="0A3D1D62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D640D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9BD0EC1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0C3519A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4E1EFB1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928F01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1350F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1971D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E3F9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E377E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48C3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0DD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1AC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DE7394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F095085">
      <w:pPr>
        <w:rPr>
          <w:rFonts w:hint="eastAsia" w:ascii="仿宋" w:hAnsi="仿宋" w:eastAsia="仿宋" w:cs="仿宋"/>
        </w:rPr>
      </w:pPr>
    </w:p>
    <w:p w14:paraId="66570B29">
      <w:pPr>
        <w:rPr>
          <w:rFonts w:hint="eastAsia" w:ascii="仿宋" w:hAnsi="仿宋" w:eastAsia="仿宋" w:cs="仿宋"/>
        </w:rPr>
      </w:pPr>
    </w:p>
    <w:p w14:paraId="1EFB0FD6">
      <w:pPr>
        <w:rPr>
          <w:rFonts w:hint="eastAsia" w:ascii="仿宋" w:hAnsi="仿宋" w:eastAsia="仿宋" w:cs="仿宋"/>
        </w:rPr>
      </w:pPr>
    </w:p>
    <w:p w14:paraId="40362A28">
      <w:pPr>
        <w:rPr>
          <w:rFonts w:hint="eastAsia" w:ascii="仿宋" w:hAnsi="仿宋" w:eastAsia="仿宋" w:cs="仿宋"/>
        </w:rPr>
      </w:pPr>
    </w:p>
    <w:p w14:paraId="2725C667">
      <w:pPr>
        <w:rPr>
          <w:rFonts w:hint="eastAsia" w:ascii="仿宋" w:hAnsi="仿宋" w:eastAsia="仿宋" w:cs="仿宋"/>
        </w:rPr>
      </w:pPr>
    </w:p>
    <w:p w14:paraId="4ABBCE4E">
      <w:pPr>
        <w:rPr>
          <w:rFonts w:hint="eastAsia" w:ascii="仿宋" w:hAnsi="仿宋" w:eastAsia="仿宋" w:cs="仿宋"/>
        </w:rPr>
      </w:pPr>
    </w:p>
    <w:p w14:paraId="57E13DB8">
      <w:pPr>
        <w:rPr>
          <w:rFonts w:hint="eastAsia" w:ascii="仿宋" w:hAnsi="仿宋" w:eastAsia="仿宋" w:cs="仿宋"/>
        </w:rPr>
      </w:pPr>
    </w:p>
    <w:p w14:paraId="2FCD1BD2">
      <w:pPr>
        <w:rPr>
          <w:rFonts w:hint="eastAsia" w:ascii="仿宋" w:hAnsi="仿宋" w:eastAsia="仿宋" w:cs="仿宋"/>
        </w:rPr>
      </w:pPr>
    </w:p>
    <w:p w14:paraId="301C04D1">
      <w:pPr>
        <w:rPr>
          <w:rFonts w:hint="eastAsia" w:ascii="仿宋" w:hAnsi="仿宋" w:eastAsia="仿宋" w:cs="仿宋"/>
        </w:rPr>
      </w:pPr>
    </w:p>
    <w:p w14:paraId="453A1F81">
      <w:pPr>
        <w:rPr>
          <w:rFonts w:hint="eastAsia" w:ascii="仿宋" w:hAnsi="仿宋" w:eastAsia="仿宋" w:cs="仿宋"/>
        </w:rPr>
      </w:pPr>
    </w:p>
    <w:p w14:paraId="6FF8115D">
      <w:pPr>
        <w:rPr>
          <w:rFonts w:hint="eastAsia" w:ascii="仿宋" w:hAnsi="仿宋" w:eastAsia="仿宋" w:cs="仿宋"/>
        </w:rPr>
      </w:pPr>
    </w:p>
    <w:p w14:paraId="7CE64640">
      <w:pPr>
        <w:rPr>
          <w:rFonts w:hint="eastAsia" w:ascii="仿宋" w:hAnsi="仿宋" w:eastAsia="仿宋" w:cs="仿宋"/>
        </w:rPr>
      </w:pPr>
    </w:p>
    <w:p w14:paraId="24D6B2AA">
      <w:pPr>
        <w:rPr>
          <w:rFonts w:hint="eastAsia" w:ascii="仿宋" w:hAnsi="仿宋" w:eastAsia="仿宋" w:cs="仿宋"/>
        </w:rPr>
      </w:pPr>
    </w:p>
    <w:p w14:paraId="4AD6FC4D">
      <w:pPr>
        <w:rPr>
          <w:rFonts w:hint="eastAsia" w:ascii="仿宋" w:hAnsi="仿宋" w:eastAsia="仿宋" w:cs="仿宋"/>
        </w:rPr>
      </w:pPr>
    </w:p>
    <w:p w14:paraId="545EB542">
      <w:pPr>
        <w:rPr>
          <w:rFonts w:hint="eastAsia" w:ascii="仿宋" w:hAnsi="仿宋" w:eastAsia="仿宋" w:cs="仿宋"/>
        </w:rPr>
      </w:pPr>
    </w:p>
    <w:p w14:paraId="612E9018">
      <w:pPr>
        <w:rPr>
          <w:rFonts w:hint="eastAsia" w:ascii="仿宋" w:hAnsi="仿宋" w:eastAsia="仿宋" w:cs="仿宋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3F1AD70">
      <w:pPr>
        <w:jc w:val="center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施工图纸</w:t>
      </w:r>
    </w:p>
    <w:p w14:paraId="0BA4A4FB">
      <w:pPr>
        <w:rPr>
          <w:rFonts w:hint="eastAsia" w:ascii="仿宋" w:hAnsi="仿宋" w:eastAsia="仿宋" w:cs="仿宋"/>
          <w:lang w:val="en-US" w:eastAsia="zh-CN"/>
        </w:rPr>
      </w:pPr>
    </w:p>
    <w:p w14:paraId="6E1F5397">
      <w:pPr>
        <w:jc w:val="center"/>
        <w:rPr>
          <w:rFonts w:hint="eastAsia" w:ascii="仿宋" w:hAnsi="仿宋" w:eastAsia="仿宋" w:cs="仿宋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lang w:eastAsia="zh-CN"/>
        </w:rPr>
        <w:drawing>
          <wp:inline distT="0" distB="0" distL="114300" distR="114300">
            <wp:extent cx="7839075" cy="4405630"/>
            <wp:effectExtent l="0" t="0" r="9525" b="13970"/>
            <wp:docPr id="1" name="图片 1" descr="1732761965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27619656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39075" cy="440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FEED4">
      <w:pPr>
        <w:pStyle w:val="2"/>
        <w:bidi w:val="0"/>
        <w:jc w:val="center"/>
        <w:rPr>
          <w:rFonts w:hint="eastAsia" w:ascii="宋体" w:hAnsi="宋体" w:eastAsia="宋体" w:cs="宋体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8037830</wp:posOffset>
                </wp:positionH>
                <wp:positionV relativeFrom="paragraph">
                  <wp:posOffset>45085</wp:posOffset>
                </wp:positionV>
                <wp:extent cx="1083945" cy="23685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14646E"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2.9pt;margin-top:3.55pt;height:18.65pt;width:85.35pt;z-index:251659264;mso-width-relative:page;mso-height-relative:page;" filled="f" stroked="f" coordsize="21600,21600" o:gfxdata="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rFy6PZAAAACgEAAA8AAAAAAAAAAQAgAAAAIgAAAGRycy9kb3ducmV2LnhtbFBL&#10;AQIUABQAAAAIAIdO4kB25C9GvAEAAHY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214646E"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报价表</w:t>
      </w:r>
    </w:p>
    <w:p w14:paraId="49119256">
      <w:pPr>
        <w:spacing w:before="91" w:line="214" w:lineRule="auto"/>
        <w:ind w:firstLine="828" w:firstLineChars="3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响应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公司</w:t>
      </w:r>
      <w:r>
        <w:rPr>
          <w:rFonts w:ascii="宋体" w:hAnsi="宋体" w:eastAsia="宋体" w:cs="宋体"/>
          <w:spacing w:val="-2"/>
          <w:sz w:val="28"/>
          <w:szCs w:val="28"/>
        </w:rPr>
        <w:t>名称 (公</w:t>
      </w:r>
      <w:r>
        <w:rPr>
          <w:rFonts w:ascii="宋体" w:hAnsi="宋体" w:eastAsia="宋体" w:cs="宋体"/>
          <w:spacing w:val="-1"/>
          <w:sz w:val="28"/>
          <w:szCs w:val="28"/>
        </w:rPr>
        <w:t>章) ：</w:t>
      </w:r>
    </w:p>
    <w:tbl>
      <w:tblPr>
        <w:tblStyle w:val="14"/>
        <w:tblW w:w="1230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1969"/>
        <w:gridCol w:w="1274"/>
        <w:gridCol w:w="1474"/>
        <w:gridCol w:w="1579"/>
        <w:gridCol w:w="1673"/>
        <w:gridCol w:w="2761"/>
      </w:tblGrid>
      <w:tr w14:paraId="05D5C4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72" w:hRule="atLeast"/>
          <w:jc w:val="center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7FD9C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BA687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96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A3028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127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5C61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47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7C076C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暂定数量  （米）</w:t>
            </w:r>
          </w:p>
        </w:tc>
        <w:tc>
          <w:tcPr>
            <w:tcW w:w="15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E2CD65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控制价</w:t>
            </w:r>
          </w:p>
        </w:tc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0026D2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99B36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0D6F4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484" w:hRule="atLeast"/>
          <w:jc w:val="center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4C22F6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6E99E0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6C0F13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96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D7BB2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会昌县中等专业学校三期建设项目铁艺栏杆制安</w:t>
            </w:r>
          </w:p>
        </w:tc>
        <w:tc>
          <w:tcPr>
            <w:tcW w:w="127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68143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147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38E2F90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544</w:t>
            </w:r>
          </w:p>
        </w:tc>
        <w:tc>
          <w:tcPr>
            <w:tcW w:w="15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1A574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150元/米</w:t>
            </w:r>
          </w:p>
        </w:tc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84F309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BBC553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铁艺栏杆成品，外刷黑色防腐漆，含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焊接</w:t>
            </w:r>
            <w:r>
              <w:rPr>
                <w:rFonts w:hint="default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及预埋件，包工包料等施工图纸内一切内容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</w:tr>
      <w:tr w14:paraId="7815AB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354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04557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4C5A3C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8761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A2B45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3E489F6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合计金额：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元（含3</w:t>
            </w:r>
            <w:bookmarkStart w:id="4" w:name="_GoBack"/>
            <w:bookmarkEnd w:id="4"/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%增值税专用发票）</w:t>
            </w:r>
          </w:p>
        </w:tc>
      </w:tr>
    </w:tbl>
    <w:p w14:paraId="0E598056"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</w:p>
    <w:p w14:paraId="3A5D9200">
      <w:pPr>
        <w:spacing w:before="91" w:line="219" w:lineRule="auto"/>
        <w:ind w:firstLine="544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            联系方式：</w:t>
      </w:r>
    </w:p>
    <w:p w14:paraId="051941DC"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 w14:paraId="3644CAD2"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 w14:paraId="4417D051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280" w:firstLineChars="100"/>
        <w:jc w:val="left"/>
        <w:textAlignment w:val="auto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各供应商提供的报价须包含材料上车费、运输费、卸车费、税费、安装焊接人工费用等，我公司不再另行支付其他费用。</w:t>
      </w:r>
    </w:p>
    <w:p w14:paraId="460E50C8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280" w:firstLineChars="100"/>
        <w:jc w:val="left"/>
        <w:textAlignment w:val="auto"/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控制价为最高上限，响应供应商不能超过最高上限。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CCFEFCCB"/>
    <w:multiLevelType w:val="singleLevel"/>
    <w:tmpl w:val="CCFEFCC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34F02AA"/>
    <w:rsid w:val="0B031A6A"/>
    <w:rsid w:val="0B386D01"/>
    <w:rsid w:val="192972EF"/>
    <w:rsid w:val="20E30F43"/>
    <w:rsid w:val="29805E09"/>
    <w:rsid w:val="2D96292F"/>
    <w:rsid w:val="2EC90453"/>
    <w:rsid w:val="3A6D130B"/>
    <w:rsid w:val="44AB770F"/>
    <w:rsid w:val="464E0242"/>
    <w:rsid w:val="4C194668"/>
    <w:rsid w:val="548B08B3"/>
    <w:rsid w:val="5BFD7F2A"/>
    <w:rsid w:val="5D24341A"/>
    <w:rsid w:val="5E2856A3"/>
    <w:rsid w:val="5F297771"/>
    <w:rsid w:val="6166248C"/>
    <w:rsid w:val="624E2466"/>
    <w:rsid w:val="62EE098B"/>
    <w:rsid w:val="6B142F59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712</Words>
  <Characters>759</Characters>
  <Lines>0</Lines>
  <Paragraphs>0</Paragraphs>
  <TotalTime>7</TotalTime>
  <ScaleCrop>false</ScaleCrop>
  <LinksUpToDate>false</LinksUpToDate>
  <CharactersWithSpaces>946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cp:lastPrinted>2024-11-28T03:09:45Z</cp:lastPrinted>
  <dcterms:modified xsi:type="dcterms:W3CDTF">2024-11-28T03:09:49Z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86DF636C3E534AA5814ABA9B8CB16C72_11</vt:lpwstr>
  </property>
</Properties>
</file>